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B6766" w14:textId="77777777" w:rsidR="00CD0450" w:rsidRDefault="000716A5" w:rsidP="00CD0450">
      <w:r>
        <w:rPr>
          <w:noProof/>
        </w:rPr>
        <w:drawing>
          <wp:inline distT="0" distB="0" distL="0" distR="0" wp14:anchorId="035B004F" wp14:editId="552789B9">
            <wp:extent cx="1367961" cy="801087"/>
            <wp:effectExtent l="19050" t="0" r="363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0906" cy="802811"/>
                    </a:xfrm>
                    <a:prstGeom prst="rect">
                      <a:avLst/>
                    </a:prstGeom>
                    <a:noFill/>
                    <a:ln w="9525">
                      <a:noFill/>
                      <a:miter lim="800000"/>
                      <a:headEnd/>
                      <a:tailEnd/>
                    </a:ln>
                  </pic:spPr>
                </pic:pic>
              </a:graphicData>
            </a:graphic>
          </wp:inline>
        </w:drawing>
      </w:r>
    </w:p>
    <w:p w14:paraId="518ABD06" w14:textId="77777777" w:rsidR="00CD0450" w:rsidRDefault="00CD0450" w:rsidP="00CD0450"/>
    <w:tbl>
      <w:tblPr>
        <w:tblW w:w="1060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065"/>
        <w:gridCol w:w="2790"/>
        <w:gridCol w:w="1524"/>
        <w:gridCol w:w="4230"/>
      </w:tblGrid>
      <w:tr w:rsidR="00CD0450" w:rsidRPr="00FB6172" w14:paraId="76FCF89C" w14:textId="77777777" w:rsidTr="00B36A88">
        <w:trPr>
          <w:cantSplit/>
          <w:jc w:val="center"/>
        </w:trPr>
        <w:tc>
          <w:tcPr>
            <w:tcW w:w="2065" w:type="dxa"/>
            <w:tcBorders>
              <w:top w:val="single" w:sz="4" w:space="0" w:color="auto"/>
              <w:left w:val="single" w:sz="4" w:space="0" w:color="auto"/>
              <w:bottom w:val="single" w:sz="4" w:space="0" w:color="auto"/>
              <w:right w:val="single" w:sz="4" w:space="0" w:color="auto"/>
            </w:tcBorders>
          </w:tcPr>
          <w:p w14:paraId="52826A84" w14:textId="77777777" w:rsidR="00CD0450" w:rsidRPr="00FB6172" w:rsidRDefault="00CD0450" w:rsidP="00B36A88">
            <w:pPr>
              <w:pStyle w:val="Heading1"/>
              <w:rPr>
                <w:rFonts w:ascii="Verdana" w:hAnsi="Verdana"/>
                <w:noProof/>
                <w:sz w:val="20"/>
                <w:szCs w:val="18"/>
              </w:rPr>
            </w:pPr>
            <w:r w:rsidRPr="00FB6172">
              <w:rPr>
                <w:rFonts w:ascii="Verdana" w:hAnsi="Verdana"/>
                <w:noProof/>
                <w:sz w:val="20"/>
                <w:szCs w:val="18"/>
              </w:rPr>
              <w:t>Meeting Description</w:t>
            </w:r>
          </w:p>
        </w:tc>
        <w:tc>
          <w:tcPr>
            <w:tcW w:w="8544" w:type="dxa"/>
            <w:gridSpan w:val="3"/>
            <w:tcBorders>
              <w:top w:val="single" w:sz="4" w:space="0" w:color="auto"/>
              <w:left w:val="single" w:sz="4" w:space="0" w:color="auto"/>
              <w:bottom w:val="single" w:sz="4" w:space="0" w:color="auto"/>
              <w:right w:val="single" w:sz="4" w:space="0" w:color="auto"/>
            </w:tcBorders>
          </w:tcPr>
          <w:p w14:paraId="703D33E6" w14:textId="768F4707" w:rsidR="00CD0450" w:rsidRPr="00FB6172" w:rsidRDefault="003848CE" w:rsidP="00B36A88">
            <w:pPr>
              <w:spacing w:before="60"/>
              <w:rPr>
                <w:noProof/>
                <w:color w:val="0000FF"/>
                <w:sz w:val="20"/>
                <w:szCs w:val="18"/>
              </w:rPr>
            </w:pPr>
            <w:r>
              <w:rPr>
                <w:noProof/>
                <w:sz w:val="20"/>
                <w:szCs w:val="18"/>
              </w:rPr>
              <w:t>March</w:t>
            </w:r>
            <w:r w:rsidR="00FE219B">
              <w:rPr>
                <w:noProof/>
                <w:sz w:val="20"/>
                <w:szCs w:val="18"/>
              </w:rPr>
              <w:t xml:space="preserve"> 2021</w:t>
            </w:r>
            <w:r w:rsidR="00786F6B">
              <w:rPr>
                <w:noProof/>
                <w:sz w:val="20"/>
                <w:szCs w:val="18"/>
              </w:rPr>
              <w:t xml:space="preserve"> Board M</w:t>
            </w:r>
            <w:r w:rsidR="00CD0450">
              <w:rPr>
                <w:noProof/>
                <w:sz w:val="20"/>
                <w:szCs w:val="18"/>
              </w:rPr>
              <w:t>eeting</w:t>
            </w:r>
          </w:p>
        </w:tc>
      </w:tr>
      <w:tr w:rsidR="00CD0450" w:rsidRPr="00FB6172" w14:paraId="41E35E86" w14:textId="77777777" w:rsidTr="00B36A88">
        <w:trPr>
          <w:cantSplit/>
          <w:trHeight w:val="278"/>
          <w:jc w:val="center"/>
        </w:trPr>
        <w:tc>
          <w:tcPr>
            <w:tcW w:w="2065" w:type="dxa"/>
            <w:tcBorders>
              <w:top w:val="single" w:sz="4" w:space="0" w:color="auto"/>
              <w:left w:val="single" w:sz="4" w:space="0" w:color="auto"/>
              <w:bottom w:val="single" w:sz="4" w:space="0" w:color="auto"/>
              <w:right w:val="single" w:sz="4" w:space="0" w:color="auto"/>
            </w:tcBorders>
          </w:tcPr>
          <w:p w14:paraId="61DA74D4" w14:textId="77777777" w:rsidR="00CD0450" w:rsidRPr="00FB6172" w:rsidRDefault="00CD0450" w:rsidP="000C5447">
            <w:pPr>
              <w:pStyle w:val="Heading1"/>
              <w:rPr>
                <w:rFonts w:ascii="Verdana" w:hAnsi="Verdana"/>
                <w:noProof/>
                <w:sz w:val="20"/>
                <w:szCs w:val="18"/>
              </w:rPr>
            </w:pPr>
            <w:r w:rsidRPr="00FB6172">
              <w:rPr>
                <w:rFonts w:ascii="Verdana" w:hAnsi="Verdana"/>
                <w:noProof/>
                <w:sz w:val="20"/>
                <w:szCs w:val="18"/>
              </w:rPr>
              <w:t>Location</w:t>
            </w:r>
          </w:p>
        </w:tc>
        <w:tc>
          <w:tcPr>
            <w:tcW w:w="8544" w:type="dxa"/>
            <w:gridSpan w:val="3"/>
            <w:tcBorders>
              <w:top w:val="single" w:sz="4" w:space="0" w:color="auto"/>
              <w:left w:val="single" w:sz="4" w:space="0" w:color="auto"/>
              <w:bottom w:val="single" w:sz="4" w:space="0" w:color="auto"/>
              <w:right w:val="single" w:sz="4" w:space="0" w:color="auto"/>
            </w:tcBorders>
          </w:tcPr>
          <w:p w14:paraId="14C0C21C" w14:textId="53097B82" w:rsidR="00CD0450" w:rsidRPr="00FB6172" w:rsidRDefault="0005495F" w:rsidP="00AF0932">
            <w:pPr>
              <w:spacing w:before="60"/>
              <w:rPr>
                <w:noProof/>
                <w:sz w:val="20"/>
                <w:szCs w:val="18"/>
              </w:rPr>
            </w:pPr>
            <w:r>
              <w:rPr>
                <w:noProof/>
                <w:sz w:val="20"/>
                <w:szCs w:val="18"/>
              </w:rPr>
              <w:t>ZOOM</w:t>
            </w:r>
          </w:p>
        </w:tc>
      </w:tr>
      <w:tr w:rsidR="00CD0450" w:rsidRPr="00FB6172" w14:paraId="41EF7E17" w14:textId="77777777" w:rsidTr="00B36A88">
        <w:trPr>
          <w:cantSplit/>
          <w:jc w:val="center"/>
        </w:trPr>
        <w:tc>
          <w:tcPr>
            <w:tcW w:w="2065" w:type="dxa"/>
            <w:tcBorders>
              <w:top w:val="single" w:sz="4" w:space="0" w:color="auto"/>
              <w:left w:val="single" w:sz="4" w:space="0" w:color="auto"/>
              <w:bottom w:val="single" w:sz="4" w:space="0" w:color="auto"/>
              <w:right w:val="single" w:sz="4" w:space="0" w:color="auto"/>
            </w:tcBorders>
          </w:tcPr>
          <w:p w14:paraId="4AAE16EB" w14:textId="77777777" w:rsidR="00CD0450" w:rsidRPr="00FB6172" w:rsidRDefault="00CD0450" w:rsidP="00B36A88">
            <w:pPr>
              <w:pStyle w:val="Heading1"/>
              <w:rPr>
                <w:rFonts w:ascii="Verdana" w:hAnsi="Verdana"/>
                <w:noProof/>
                <w:sz w:val="20"/>
                <w:szCs w:val="18"/>
              </w:rPr>
            </w:pPr>
            <w:r w:rsidRPr="00FB6172">
              <w:rPr>
                <w:rFonts w:ascii="Verdana" w:hAnsi="Verdana"/>
                <w:noProof/>
                <w:sz w:val="20"/>
                <w:szCs w:val="18"/>
              </w:rPr>
              <w:t xml:space="preserve">Date </w:t>
            </w:r>
          </w:p>
        </w:tc>
        <w:tc>
          <w:tcPr>
            <w:tcW w:w="2790" w:type="dxa"/>
            <w:tcBorders>
              <w:top w:val="single" w:sz="4" w:space="0" w:color="auto"/>
              <w:left w:val="single" w:sz="4" w:space="0" w:color="auto"/>
              <w:bottom w:val="single" w:sz="4" w:space="0" w:color="auto"/>
              <w:right w:val="single" w:sz="4" w:space="0" w:color="auto"/>
            </w:tcBorders>
          </w:tcPr>
          <w:p w14:paraId="13B1FFDA" w14:textId="4F36194A" w:rsidR="00CD0450" w:rsidRPr="00FB6172" w:rsidRDefault="003848CE" w:rsidP="002451AA">
            <w:pPr>
              <w:spacing w:before="60"/>
              <w:rPr>
                <w:noProof/>
                <w:sz w:val="20"/>
                <w:szCs w:val="18"/>
              </w:rPr>
            </w:pPr>
            <w:r>
              <w:rPr>
                <w:noProof/>
                <w:sz w:val="20"/>
                <w:szCs w:val="18"/>
              </w:rPr>
              <w:t>3</w:t>
            </w:r>
            <w:r w:rsidR="0010599F">
              <w:rPr>
                <w:noProof/>
                <w:sz w:val="20"/>
                <w:szCs w:val="18"/>
              </w:rPr>
              <w:t>/</w:t>
            </w:r>
            <w:r w:rsidR="003979AA">
              <w:rPr>
                <w:noProof/>
                <w:sz w:val="20"/>
                <w:szCs w:val="18"/>
              </w:rPr>
              <w:t>0</w:t>
            </w:r>
            <w:r>
              <w:rPr>
                <w:noProof/>
                <w:sz w:val="20"/>
                <w:szCs w:val="18"/>
              </w:rPr>
              <w:t>3</w:t>
            </w:r>
            <w:r w:rsidR="005F7BFF">
              <w:rPr>
                <w:noProof/>
                <w:sz w:val="20"/>
                <w:szCs w:val="18"/>
              </w:rPr>
              <w:t>/202</w:t>
            </w:r>
            <w:r w:rsidR="00FE219B">
              <w:rPr>
                <w:noProof/>
                <w:sz w:val="20"/>
                <w:szCs w:val="18"/>
              </w:rPr>
              <w:t>1</w:t>
            </w:r>
          </w:p>
        </w:tc>
        <w:tc>
          <w:tcPr>
            <w:tcW w:w="1524" w:type="dxa"/>
            <w:tcBorders>
              <w:top w:val="single" w:sz="4" w:space="0" w:color="auto"/>
              <w:left w:val="single" w:sz="4" w:space="0" w:color="auto"/>
              <w:bottom w:val="single" w:sz="4" w:space="0" w:color="auto"/>
              <w:right w:val="single" w:sz="4" w:space="0" w:color="auto"/>
            </w:tcBorders>
          </w:tcPr>
          <w:p w14:paraId="2EB116CD" w14:textId="77777777" w:rsidR="00CD0450" w:rsidRPr="00FB6172" w:rsidRDefault="00CD0450" w:rsidP="00B36A88">
            <w:pPr>
              <w:pStyle w:val="Heading1"/>
              <w:rPr>
                <w:rFonts w:ascii="Verdana" w:hAnsi="Verdana"/>
                <w:noProof/>
                <w:sz w:val="20"/>
                <w:szCs w:val="18"/>
              </w:rPr>
            </w:pPr>
            <w:r w:rsidRPr="00FB6172">
              <w:rPr>
                <w:rFonts w:ascii="Verdana" w:hAnsi="Verdana"/>
                <w:noProof/>
                <w:sz w:val="20"/>
                <w:szCs w:val="18"/>
              </w:rPr>
              <w:t>Time</w:t>
            </w:r>
          </w:p>
        </w:tc>
        <w:tc>
          <w:tcPr>
            <w:tcW w:w="4230" w:type="dxa"/>
            <w:tcBorders>
              <w:top w:val="single" w:sz="4" w:space="0" w:color="auto"/>
              <w:left w:val="single" w:sz="4" w:space="0" w:color="auto"/>
              <w:bottom w:val="single" w:sz="4" w:space="0" w:color="auto"/>
              <w:right w:val="single" w:sz="4" w:space="0" w:color="auto"/>
            </w:tcBorders>
          </w:tcPr>
          <w:p w14:paraId="5AC490AF" w14:textId="2981FE2E" w:rsidR="00CD0450" w:rsidRPr="00FB6172" w:rsidRDefault="00AA7C47" w:rsidP="00B36A88">
            <w:pPr>
              <w:spacing w:before="60"/>
              <w:rPr>
                <w:noProof/>
                <w:sz w:val="20"/>
                <w:szCs w:val="18"/>
              </w:rPr>
            </w:pPr>
            <w:r>
              <w:rPr>
                <w:noProof/>
                <w:sz w:val="20"/>
                <w:szCs w:val="18"/>
              </w:rPr>
              <w:t>7:0</w:t>
            </w:r>
            <w:r w:rsidR="00AF0932">
              <w:rPr>
                <w:noProof/>
                <w:sz w:val="20"/>
                <w:szCs w:val="18"/>
              </w:rPr>
              <w:t>0</w:t>
            </w:r>
            <w:r w:rsidR="00CD0450" w:rsidRPr="00FB6172">
              <w:rPr>
                <w:noProof/>
                <w:sz w:val="20"/>
                <w:szCs w:val="18"/>
              </w:rPr>
              <w:t xml:space="preserve"> PM ET</w:t>
            </w:r>
            <w:r>
              <w:rPr>
                <w:noProof/>
                <w:sz w:val="20"/>
                <w:szCs w:val="18"/>
              </w:rPr>
              <w:t xml:space="preserve"> (start time: </w:t>
            </w:r>
            <w:r w:rsidR="00786F6B">
              <w:rPr>
                <w:noProof/>
                <w:sz w:val="20"/>
                <w:szCs w:val="18"/>
              </w:rPr>
              <w:t>7:</w:t>
            </w:r>
            <w:r w:rsidR="003979AA">
              <w:rPr>
                <w:noProof/>
                <w:sz w:val="20"/>
                <w:szCs w:val="18"/>
              </w:rPr>
              <w:t>00</w:t>
            </w:r>
            <w:r w:rsidR="00CD0450">
              <w:rPr>
                <w:noProof/>
                <w:sz w:val="20"/>
                <w:szCs w:val="18"/>
              </w:rPr>
              <w:t>)</w:t>
            </w:r>
          </w:p>
        </w:tc>
      </w:tr>
    </w:tbl>
    <w:p w14:paraId="1BC4FD24" w14:textId="77777777" w:rsidR="00CD0450" w:rsidRPr="00FB6172" w:rsidRDefault="00CD0450" w:rsidP="00CD0450">
      <w:pPr>
        <w:jc w:val="both"/>
        <w:rPr>
          <w:sz w:val="20"/>
          <w:szCs w:val="18"/>
        </w:r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firstRow="0" w:lastRow="0" w:firstColumn="0" w:lastColumn="0" w:noHBand="0" w:noVBand="0"/>
      </w:tblPr>
      <w:tblGrid>
        <w:gridCol w:w="301"/>
        <w:gridCol w:w="2250"/>
        <w:gridCol w:w="360"/>
        <w:gridCol w:w="2108"/>
        <w:gridCol w:w="450"/>
        <w:gridCol w:w="2338"/>
        <w:gridCol w:w="362"/>
        <w:gridCol w:w="2512"/>
      </w:tblGrid>
      <w:tr w:rsidR="00CD0450" w:rsidRPr="00FB6172" w14:paraId="240284DB" w14:textId="77777777" w:rsidTr="00B36A88">
        <w:trPr>
          <w:cantSplit/>
          <w:jc w:val="center"/>
        </w:trPr>
        <w:tc>
          <w:tcPr>
            <w:tcW w:w="10681" w:type="dxa"/>
            <w:gridSpan w:val="8"/>
            <w:tcBorders>
              <w:bottom w:val="single" w:sz="4" w:space="0" w:color="auto"/>
            </w:tcBorders>
            <w:shd w:val="clear" w:color="auto" w:fill="8FAA54"/>
          </w:tcPr>
          <w:p w14:paraId="6F301E2D" w14:textId="77777777" w:rsidR="00CD0450" w:rsidRPr="00FB6172" w:rsidRDefault="00CD0450" w:rsidP="00B36A88">
            <w:pPr>
              <w:pStyle w:val="Heading1"/>
              <w:rPr>
                <w:rFonts w:ascii="Verdana" w:hAnsi="Verdana"/>
                <w:noProof/>
                <w:sz w:val="20"/>
                <w:szCs w:val="18"/>
              </w:rPr>
            </w:pPr>
            <w:r w:rsidRPr="00FB6172">
              <w:rPr>
                <w:rFonts w:ascii="Verdana" w:hAnsi="Verdana"/>
                <w:noProof/>
                <w:sz w:val="20"/>
                <w:szCs w:val="18"/>
              </w:rPr>
              <w:t xml:space="preserve">Attendee List                                                                                                                     </w:t>
            </w:r>
          </w:p>
        </w:tc>
      </w:tr>
      <w:tr w:rsidR="00CD0450" w:rsidRPr="00FB6172" w14:paraId="75BC886C" w14:textId="77777777" w:rsidTr="00B36A88">
        <w:tblPrEx>
          <w:tblCellMar>
            <w:left w:w="115" w:type="dxa"/>
            <w:right w:w="115" w:type="dxa"/>
          </w:tblCellMar>
        </w:tblPrEx>
        <w:trPr>
          <w:cantSplit/>
          <w:trHeight w:val="278"/>
          <w:jc w:val="center"/>
        </w:trPr>
        <w:tc>
          <w:tcPr>
            <w:tcW w:w="301" w:type="dxa"/>
            <w:shd w:val="clear" w:color="auto" w:fill="auto"/>
            <w:vAlign w:val="center"/>
          </w:tcPr>
          <w:p w14:paraId="0FAF9D9A" w14:textId="77777777" w:rsidR="00CD0450" w:rsidRPr="00FB6172" w:rsidRDefault="00CD0450" w:rsidP="00B36A88">
            <w:pPr>
              <w:spacing w:before="60"/>
              <w:rPr>
                <w:b/>
                <w:noProof/>
                <w:sz w:val="20"/>
                <w:szCs w:val="18"/>
              </w:rPr>
            </w:pPr>
          </w:p>
        </w:tc>
        <w:tc>
          <w:tcPr>
            <w:tcW w:w="2250" w:type="dxa"/>
            <w:shd w:val="clear" w:color="auto" w:fill="auto"/>
            <w:vAlign w:val="center"/>
          </w:tcPr>
          <w:p w14:paraId="5F3DE0D4" w14:textId="77777777" w:rsidR="00CD0450" w:rsidRPr="00FB6172" w:rsidRDefault="00CD0450" w:rsidP="00B36A88">
            <w:pPr>
              <w:rPr>
                <w:b/>
                <w:noProof/>
                <w:color w:val="000000"/>
                <w:sz w:val="20"/>
                <w:szCs w:val="18"/>
              </w:rPr>
            </w:pPr>
            <w:r w:rsidRPr="00FB6172">
              <w:rPr>
                <w:b/>
                <w:noProof/>
                <w:color w:val="000000"/>
                <w:sz w:val="20"/>
                <w:szCs w:val="18"/>
              </w:rPr>
              <w:t>Board Members</w:t>
            </w:r>
          </w:p>
        </w:tc>
        <w:tc>
          <w:tcPr>
            <w:tcW w:w="360" w:type="dxa"/>
            <w:shd w:val="clear" w:color="auto" w:fill="auto"/>
          </w:tcPr>
          <w:p w14:paraId="63E71495" w14:textId="77777777" w:rsidR="00CD0450" w:rsidRPr="00FB6172" w:rsidRDefault="00CD0450" w:rsidP="00B36A88">
            <w:pPr>
              <w:rPr>
                <w:rFonts w:cs="Arial"/>
                <w:b/>
                <w:sz w:val="20"/>
                <w:szCs w:val="18"/>
              </w:rPr>
            </w:pPr>
          </w:p>
        </w:tc>
        <w:tc>
          <w:tcPr>
            <w:tcW w:w="2108" w:type="dxa"/>
            <w:shd w:val="clear" w:color="auto" w:fill="auto"/>
            <w:vAlign w:val="center"/>
          </w:tcPr>
          <w:p w14:paraId="330D83BA" w14:textId="77777777" w:rsidR="00CD0450" w:rsidRPr="00FB6172" w:rsidRDefault="00CD0450" w:rsidP="00B36A88">
            <w:pPr>
              <w:rPr>
                <w:noProof/>
                <w:color w:val="000000"/>
                <w:sz w:val="20"/>
                <w:szCs w:val="18"/>
              </w:rPr>
            </w:pPr>
          </w:p>
        </w:tc>
        <w:tc>
          <w:tcPr>
            <w:tcW w:w="450" w:type="dxa"/>
            <w:shd w:val="clear" w:color="auto" w:fill="auto"/>
          </w:tcPr>
          <w:p w14:paraId="28834A1E" w14:textId="77777777" w:rsidR="00CD0450" w:rsidRPr="00FB6172" w:rsidRDefault="00CD0450" w:rsidP="00B36A88">
            <w:pPr>
              <w:rPr>
                <w:rFonts w:cs="Arial"/>
                <w:b/>
                <w:sz w:val="20"/>
                <w:szCs w:val="18"/>
              </w:rPr>
            </w:pPr>
          </w:p>
        </w:tc>
        <w:tc>
          <w:tcPr>
            <w:tcW w:w="2338" w:type="dxa"/>
            <w:shd w:val="clear" w:color="auto" w:fill="auto"/>
            <w:vAlign w:val="center"/>
          </w:tcPr>
          <w:p w14:paraId="4FBF28AE" w14:textId="77777777" w:rsidR="00CD0450" w:rsidRPr="00FB6172" w:rsidRDefault="00AA7C47" w:rsidP="00B36A88">
            <w:pPr>
              <w:spacing w:before="60"/>
              <w:rPr>
                <w:noProof/>
                <w:sz w:val="20"/>
                <w:szCs w:val="18"/>
                <w:lang w:val="pt-PT"/>
              </w:rPr>
            </w:pPr>
            <w:r>
              <w:rPr>
                <w:b/>
                <w:noProof/>
                <w:color w:val="000000"/>
                <w:sz w:val="20"/>
                <w:szCs w:val="18"/>
              </w:rPr>
              <w:t>Absent Board Members</w:t>
            </w:r>
          </w:p>
        </w:tc>
        <w:tc>
          <w:tcPr>
            <w:tcW w:w="362" w:type="dxa"/>
            <w:shd w:val="clear" w:color="auto" w:fill="auto"/>
          </w:tcPr>
          <w:p w14:paraId="7388757F" w14:textId="77777777" w:rsidR="00CD0450" w:rsidRPr="00FB6172" w:rsidRDefault="00CD0450" w:rsidP="00B36A88">
            <w:pPr>
              <w:rPr>
                <w:rFonts w:cs="Arial"/>
                <w:b/>
                <w:sz w:val="20"/>
                <w:szCs w:val="18"/>
              </w:rPr>
            </w:pPr>
          </w:p>
        </w:tc>
        <w:tc>
          <w:tcPr>
            <w:tcW w:w="2512" w:type="dxa"/>
            <w:shd w:val="clear" w:color="auto" w:fill="auto"/>
            <w:vAlign w:val="center"/>
          </w:tcPr>
          <w:p w14:paraId="5510849E" w14:textId="1CB0480D" w:rsidR="00CD0450" w:rsidRPr="00DE1721" w:rsidRDefault="007E71F8" w:rsidP="00AA7C47">
            <w:pPr>
              <w:rPr>
                <w:b/>
                <w:noProof/>
                <w:color w:val="000000"/>
                <w:sz w:val="20"/>
                <w:szCs w:val="18"/>
              </w:rPr>
            </w:pPr>
            <w:r>
              <w:rPr>
                <w:b/>
                <w:noProof/>
                <w:color w:val="000000"/>
                <w:sz w:val="20"/>
                <w:szCs w:val="18"/>
              </w:rPr>
              <w:t>Guests</w:t>
            </w:r>
          </w:p>
        </w:tc>
      </w:tr>
      <w:tr w:rsidR="004D6A37" w:rsidRPr="00FB6172" w14:paraId="1FEDA6FB" w14:textId="77777777" w:rsidTr="00B36A88">
        <w:tblPrEx>
          <w:tblCellMar>
            <w:left w:w="115" w:type="dxa"/>
            <w:right w:w="115" w:type="dxa"/>
          </w:tblCellMar>
        </w:tblPrEx>
        <w:trPr>
          <w:cantSplit/>
          <w:trHeight w:val="278"/>
          <w:jc w:val="center"/>
        </w:trPr>
        <w:tc>
          <w:tcPr>
            <w:tcW w:w="301" w:type="dxa"/>
            <w:shd w:val="clear" w:color="auto" w:fill="auto"/>
            <w:vAlign w:val="center"/>
          </w:tcPr>
          <w:p w14:paraId="5CCA8E12" w14:textId="77777777" w:rsidR="004D6A37" w:rsidRPr="00FB6172" w:rsidRDefault="004D6A37" w:rsidP="004D6A37">
            <w:pPr>
              <w:spacing w:before="60"/>
              <w:rPr>
                <w:b/>
                <w:noProof/>
                <w:sz w:val="20"/>
                <w:szCs w:val="18"/>
              </w:rPr>
            </w:pPr>
          </w:p>
        </w:tc>
        <w:tc>
          <w:tcPr>
            <w:tcW w:w="2250" w:type="dxa"/>
            <w:shd w:val="clear" w:color="auto" w:fill="auto"/>
            <w:vAlign w:val="center"/>
          </w:tcPr>
          <w:p w14:paraId="61B925AC" w14:textId="5E879718" w:rsidR="004D6A37" w:rsidRPr="00FB6172" w:rsidRDefault="00B467E1" w:rsidP="004D6A37">
            <w:pPr>
              <w:rPr>
                <w:noProof/>
                <w:color w:val="000000"/>
                <w:sz w:val="20"/>
                <w:szCs w:val="18"/>
              </w:rPr>
            </w:pPr>
            <w:r>
              <w:rPr>
                <w:noProof/>
                <w:sz w:val="20"/>
                <w:szCs w:val="18"/>
                <w:lang w:val="pt-PT"/>
              </w:rPr>
              <w:t>Sara Fanous</w:t>
            </w:r>
          </w:p>
        </w:tc>
        <w:tc>
          <w:tcPr>
            <w:tcW w:w="360" w:type="dxa"/>
            <w:shd w:val="clear" w:color="auto" w:fill="auto"/>
          </w:tcPr>
          <w:p w14:paraId="16E72F39" w14:textId="77777777" w:rsidR="004D6A37" w:rsidRPr="00FB6172" w:rsidRDefault="004D6A37" w:rsidP="004D6A37">
            <w:pPr>
              <w:rPr>
                <w:rFonts w:cs="Arial"/>
                <w:b/>
                <w:sz w:val="20"/>
                <w:szCs w:val="18"/>
              </w:rPr>
            </w:pPr>
          </w:p>
        </w:tc>
        <w:tc>
          <w:tcPr>
            <w:tcW w:w="2108" w:type="dxa"/>
            <w:shd w:val="clear" w:color="auto" w:fill="auto"/>
            <w:vAlign w:val="center"/>
          </w:tcPr>
          <w:p w14:paraId="3E0B5B39" w14:textId="10FEA177" w:rsidR="004D6A37" w:rsidRPr="003D02AD" w:rsidRDefault="003848CE" w:rsidP="004D6A37">
            <w:pPr>
              <w:rPr>
                <w:noProof/>
                <w:color w:val="000000"/>
                <w:sz w:val="20"/>
                <w:szCs w:val="18"/>
              </w:rPr>
            </w:pPr>
            <w:r>
              <w:rPr>
                <w:noProof/>
                <w:color w:val="000000"/>
                <w:sz w:val="20"/>
                <w:szCs w:val="18"/>
              </w:rPr>
              <w:t>Heidi Walsh</w:t>
            </w:r>
          </w:p>
        </w:tc>
        <w:tc>
          <w:tcPr>
            <w:tcW w:w="450" w:type="dxa"/>
            <w:shd w:val="clear" w:color="auto" w:fill="auto"/>
          </w:tcPr>
          <w:p w14:paraId="54B7786A" w14:textId="77777777" w:rsidR="004D6A37" w:rsidRPr="00FB6172" w:rsidRDefault="004D6A37" w:rsidP="004D6A37">
            <w:pPr>
              <w:rPr>
                <w:rFonts w:cs="Arial"/>
                <w:b/>
                <w:sz w:val="20"/>
                <w:szCs w:val="18"/>
              </w:rPr>
            </w:pPr>
          </w:p>
        </w:tc>
        <w:tc>
          <w:tcPr>
            <w:tcW w:w="2338" w:type="dxa"/>
            <w:shd w:val="clear" w:color="auto" w:fill="auto"/>
            <w:vAlign w:val="center"/>
          </w:tcPr>
          <w:p w14:paraId="1D936B21" w14:textId="579F8071" w:rsidR="004D6A37" w:rsidRPr="00FB6172" w:rsidRDefault="00E56F05" w:rsidP="004D6A37">
            <w:pPr>
              <w:spacing w:before="60"/>
              <w:rPr>
                <w:noProof/>
                <w:sz w:val="20"/>
                <w:szCs w:val="18"/>
                <w:lang w:val="pt-PT"/>
              </w:rPr>
            </w:pPr>
            <w:r>
              <w:rPr>
                <w:noProof/>
                <w:color w:val="000000"/>
                <w:sz w:val="20"/>
                <w:szCs w:val="18"/>
              </w:rPr>
              <w:t>None</w:t>
            </w:r>
          </w:p>
        </w:tc>
        <w:tc>
          <w:tcPr>
            <w:tcW w:w="362" w:type="dxa"/>
            <w:shd w:val="clear" w:color="auto" w:fill="auto"/>
          </w:tcPr>
          <w:p w14:paraId="3B8184B0" w14:textId="77777777" w:rsidR="004D6A37" w:rsidRPr="00FB6172" w:rsidRDefault="004D6A37" w:rsidP="004D6A37">
            <w:pPr>
              <w:rPr>
                <w:rFonts w:cs="Arial"/>
                <w:b/>
                <w:sz w:val="20"/>
                <w:szCs w:val="18"/>
              </w:rPr>
            </w:pPr>
          </w:p>
        </w:tc>
        <w:tc>
          <w:tcPr>
            <w:tcW w:w="2512" w:type="dxa"/>
            <w:shd w:val="clear" w:color="auto" w:fill="auto"/>
            <w:vAlign w:val="center"/>
          </w:tcPr>
          <w:p w14:paraId="72CC3A83" w14:textId="797E591C" w:rsidR="004D6A37" w:rsidRPr="00DE1721" w:rsidRDefault="003848CE" w:rsidP="004D6A37">
            <w:pPr>
              <w:rPr>
                <w:noProof/>
                <w:color w:val="000000"/>
                <w:sz w:val="20"/>
                <w:szCs w:val="18"/>
              </w:rPr>
            </w:pPr>
            <w:r>
              <w:rPr>
                <w:noProof/>
                <w:sz w:val="20"/>
                <w:szCs w:val="18"/>
                <w:lang w:val="pt-PT"/>
              </w:rPr>
              <w:t>Teri Simonds</w:t>
            </w:r>
          </w:p>
        </w:tc>
      </w:tr>
      <w:tr w:rsidR="00150C8E" w:rsidRPr="00FB6172" w14:paraId="2F4091D0" w14:textId="77777777" w:rsidTr="00B36A88">
        <w:tblPrEx>
          <w:tblCellMar>
            <w:left w:w="115" w:type="dxa"/>
            <w:right w:w="115" w:type="dxa"/>
          </w:tblCellMar>
        </w:tblPrEx>
        <w:trPr>
          <w:cantSplit/>
          <w:trHeight w:val="70"/>
          <w:jc w:val="center"/>
        </w:trPr>
        <w:tc>
          <w:tcPr>
            <w:tcW w:w="301" w:type="dxa"/>
            <w:shd w:val="clear" w:color="auto" w:fill="auto"/>
            <w:vAlign w:val="center"/>
          </w:tcPr>
          <w:p w14:paraId="7B2BBA88" w14:textId="77777777" w:rsidR="00150C8E" w:rsidRPr="00FB6172" w:rsidRDefault="00150C8E" w:rsidP="00150C8E">
            <w:pPr>
              <w:spacing w:before="60"/>
              <w:jc w:val="center"/>
              <w:rPr>
                <w:b/>
                <w:noProof/>
                <w:sz w:val="20"/>
                <w:szCs w:val="18"/>
              </w:rPr>
            </w:pPr>
          </w:p>
        </w:tc>
        <w:tc>
          <w:tcPr>
            <w:tcW w:w="2250" w:type="dxa"/>
            <w:shd w:val="clear" w:color="auto" w:fill="auto"/>
            <w:vAlign w:val="center"/>
          </w:tcPr>
          <w:p w14:paraId="579FDAF5" w14:textId="72FB30E6" w:rsidR="00150C8E" w:rsidRPr="00FB6172" w:rsidRDefault="00150C8E" w:rsidP="00150C8E">
            <w:pPr>
              <w:spacing w:before="60"/>
              <w:rPr>
                <w:noProof/>
                <w:sz w:val="20"/>
                <w:szCs w:val="18"/>
                <w:lang w:val="pt-PT"/>
              </w:rPr>
            </w:pPr>
            <w:r>
              <w:rPr>
                <w:noProof/>
                <w:color w:val="000000"/>
                <w:sz w:val="20"/>
                <w:szCs w:val="18"/>
              </w:rPr>
              <w:t>Kristene Jordan</w:t>
            </w:r>
          </w:p>
        </w:tc>
        <w:tc>
          <w:tcPr>
            <w:tcW w:w="360" w:type="dxa"/>
            <w:shd w:val="clear" w:color="auto" w:fill="auto"/>
          </w:tcPr>
          <w:p w14:paraId="2A9FC40B" w14:textId="77777777" w:rsidR="00150C8E" w:rsidRPr="00FB6172" w:rsidRDefault="00150C8E" w:rsidP="00150C8E">
            <w:pPr>
              <w:rPr>
                <w:rFonts w:cs="Arial"/>
                <w:b/>
                <w:sz w:val="20"/>
                <w:szCs w:val="18"/>
              </w:rPr>
            </w:pPr>
          </w:p>
        </w:tc>
        <w:tc>
          <w:tcPr>
            <w:tcW w:w="2108" w:type="dxa"/>
            <w:shd w:val="clear" w:color="auto" w:fill="auto"/>
            <w:vAlign w:val="center"/>
          </w:tcPr>
          <w:p w14:paraId="4E30A812" w14:textId="087785C2" w:rsidR="003848CE" w:rsidRPr="00F03BA3" w:rsidRDefault="003848CE" w:rsidP="00150C8E">
            <w:pPr>
              <w:rPr>
                <w:noProof/>
                <w:color w:val="000000"/>
                <w:sz w:val="20"/>
                <w:szCs w:val="18"/>
              </w:rPr>
            </w:pPr>
            <w:r>
              <w:rPr>
                <w:noProof/>
                <w:color w:val="000000"/>
                <w:sz w:val="20"/>
                <w:szCs w:val="18"/>
              </w:rPr>
              <w:t>Joanne Hampton</w:t>
            </w:r>
          </w:p>
        </w:tc>
        <w:tc>
          <w:tcPr>
            <w:tcW w:w="450" w:type="dxa"/>
            <w:shd w:val="clear" w:color="auto" w:fill="auto"/>
          </w:tcPr>
          <w:p w14:paraId="3BAC9EB8" w14:textId="77777777" w:rsidR="00150C8E" w:rsidRPr="00FB6172" w:rsidRDefault="00150C8E" w:rsidP="00150C8E">
            <w:pPr>
              <w:rPr>
                <w:rFonts w:cs="Arial"/>
                <w:b/>
                <w:sz w:val="20"/>
                <w:szCs w:val="18"/>
              </w:rPr>
            </w:pPr>
          </w:p>
        </w:tc>
        <w:tc>
          <w:tcPr>
            <w:tcW w:w="2338" w:type="dxa"/>
            <w:shd w:val="clear" w:color="auto" w:fill="auto"/>
            <w:vAlign w:val="center"/>
          </w:tcPr>
          <w:p w14:paraId="6851CD10" w14:textId="182AE89E" w:rsidR="00150C8E" w:rsidRPr="00FB6172" w:rsidRDefault="00150C8E" w:rsidP="00150C8E">
            <w:pPr>
              <w:rPr>
                <w:noProof/>
                <w:color w:val="000000"/>
                <w:sz w:val="20"/>
                <w:szCs w:val="18"/>
              </w:rPr>
            </w:pPr>
          </w:p>
        </w:tc>
        <w:tc>
          <w:tcPr>
            <w:tcW w:w="362" w:type="dxa"/>
            <w:shd w:val="clear" w:color="auto" w:fill="auto"/>
          </w:tcPr>
          <w:p w14:paraId="2534BEF3" w14:textId="77777777" w:rsidR="00150C8E" w:rsidRPr="00FB6172" w:rsidRDefault="00150C8E" w:rsidP="00150C8E">
            <w:pPr>
              <w:rPr>
                <w:rFonts w:cs="Arial"/>
                <w:b/>
                <w:sz w:val="20"/>
                <w:szCs w:val="18"/>
              </w:rPr>
            </w:pPr>
          </w:p>
        </w:tc>
        <w:tc>
          <w:tcPr>
            <w:tcW w:w="2512" w:type="dxa"/>
            <w:shd w:val="clear" w:color="auto" w:fill="auto"/>
            <w:vAlign w:val="center"/>
          </w:tcPr>
          <w:p w14:paraId="738E2579" w14:textId="79DA53A2" w:rsidR="00150C8E" w:rsidRPr="00FB6172" w:rsidRDefault="003848CE" w:rsidP="00150C8E">
            <w:pPr>
              <w:rPr>
                <w:noProof/>
                <w:color w:val="000000"/>
                <w:sz w:val="20"/>
                <w:szCs w:val="18"/>
              </w:rPr>
            </w:pPr>
            <w:r>
              <w:rPr>
                <w:noProof/>
                <w:color w:val="000000"/>
                <w:sz w:val="20"/>
                <w:szCs w:val="18"/>
              </w:rPr>
              <w:t>Bob Fiolek</w:t>
            </w:r>
          </w:p>
        </w:tc>
      </w:tr>
      <w:tr w:rsidR="00150C8E" w:rsidRPr="00FB6172" w14:paraId="45D84FD8" w14:textId="77777777" w:rsidTr="00B36A88">
        <w:tblPrEx>
          <w:tblCellMar>
            <w:left w:w="115" w:type="dxa"/>
            <w:right w:w="115" w:type="dxa"/>
          </w:tblCellMar>
        </w:tblPrEx>
        <w:trPr>
          <w:cantSplit/>
          <w:trHeight w:val="70"/>
          <w:jc w:val="center"/>
        </w:trPr>
        <w:tc>
          <w:tcPr>
            <w:tcW w:w="301" w:type="dxa"/>
            <w:shd w:val="clear" w:color="auto" w:fill="auto"/>
            <w:vAlign w:val="center"/>
          </w:tcPr>
          <w:p w14:paraId="5B269FF8" w14:textId="77777777" w:rsidR="00150C8E" w:rsidRPr="00FB6172" w:rsidRDefault="00150C8E" w:rsidP="00150C8E">
            <w:pPr>
              <w:spacing w:before="60"/>
              <w:jc w:val="center"/>
              <w:rPr>
                <w:b/>
                <w:noProof/>
                <w:sz w:val="20"/>
                <w:szCs w:val="18"/>
              </w:rPr>
            </w:pPr>
          </w:p>
        </w:tc>
        <w:tc>
          <w:tcPr>
            <w:tcW w:w="2250" w:type="dxa"/>
            <w:shd w:val="clear" w:color="auto" w:fill="auto"/>
            <w:vAlign w:val="center"/>
          </w:tcPr>
          <w:p w14:paraId="73D3CAE7" w14:textId="298FE80F" w:rsidR="00150C8E" w:rsidRPr="00FB6172" w:rsidRDefault="00150C8E" w:rsidP="00150C8E">
            <w:pPr>
              <w:spacing w:before="60"/>
              <w:rPr>
                <w:noProof/>
                <w:sz w:val="20"/>
                <w:szCs w:val="18"/>
                <w:lang w:val="pt-PT"/>
              </w:rPr>
            </w:pPr>
            <w:r>
              <w:rPr>
                <w:noProof/>
                <w:color w:val="000000"/>
                <w:sz w:val="20"/>
                <w:szCs w:val="18"/>
              </w:rPr>
              <w:t>Lauren Berger</w:t>
            </w:r>
          </w:p>
        </w:tc>
        <w:tc>
          <w:tcPr>
            <w:tcW w:w="360" w:type="dxa"/>
            <w:shd w:val="clear" w:color="auto" w:fill="auto"/>
          </w:tcPr>
          <w:p w14:paraId="1F1BE9A5" w14:textId="77777777" w:rsidR="00150C8E" w:rsidRPr="00FB6172" w:rsidRDefault="00150C8E" w:rsidP="00150C8E">
            <w:pPr>
              <w:rPr>
                <w:rFonts w:cs="Arial"/>
                <w:b/>
                <w:sz w:val="20"/>
                <w:szCs w:val="18"/>
              </w:rPr>
            </w:pPr>
          </w:p>
        </w:tc>
        <w:tc>
          <w:tcPr>
            <w:tcW w:w="2108" w:type="dxa"/>
            <w:shd w:val="clear" w:color="auto" w:fill="auto"/>
            <w:vAlign w:val="center"/>
          </w:tcPr>
          <w:p w14:paraId="0CDF1DCF" w14:textId="3FF2DC3F" w:rsidR="00150C8E" w:rsidRPr="00F03BA3" w:rsidRDefault="00150C8E" w:rsidP="00150C8E">
            <w:pPr>
              <w:rPr>
                <w:noProof/>
                <w:color w:val="000000"/>
                <w:sz w:val="20"/>
                <w:szCs w:val="18"/>
              </w:rPr>
            </w:pPr>
            <w:r>
              <w:rPr>
                <w:noProof/>
                <w:color w:val="000000"/>
                <w:sz w:val="20"/>
                <w:szCs w:val="18"/>
              </w:rPr>
              <w:t>Nate Rathjen</w:t>
            </w:r>
          </w:p>
        </w:tc>
        <w:tc>
          <w:tcPr>
            <w:tcW w:w="450" w:type="dxa"/>
            <w:shd w:val="clear" w:color="auto" w:fill="auto"/>
          </w:tcPr>
          <w:p w14:paraId="668750E2" w14:textId="77777777" w:rsidR="00150C8E" w:rsidRPr="00FB6172" w:rsidRDefault="00150C8E" w:rsidP="00150C8E">
            <w:pPr>
              <w:rPr>
                <w:rFonts w:cs="Arial"/>
                <w:b/>
                <w:sz w:val="20"/>
                <w:szCs w:val="18"/>
              </w:rPr>
            </w:pPr>
          </w:p>
        </w:tc>
        <w:tc>
          <w:tcPr>
            <w:tcW w:w="2338" w:type="dxa"/>
            <w:shd w:val="clear" w:color="auto" w:fill="auto"/>
            <w:vAlign w:val="center"/>
          </w:tcPr>
          <w:p w14:paraId="7036E144" w14:textId="28B736A5" w:rsidR="00150C8E" w:rsidRPr="00FB6172" w:rsidRDefault="00150C8E" w:rsidP="00150C8E">
            <w:pPr>
              <w:spacing w:before="60"/>
              <w:rPr>
                <w:noProof/>
                <w:sz w:val="20"/>
                <w:szCs w:val="18"/>
                <w:lang w:val="pt-PT"/>
              </w:rPr>
            </w:pPr>
          </w:p>
        </w:tc>
        <w:tc>
          <w:tcPr>
            <w:tcW w:w="362" w:type="dxa"/>
            <w:shd w:val="clear" w:color="auto" w:fill="auto"/>
          </w:tcPr>
          <w:p w14:paraId="046CCE84" w14:textId="77777777" w:rsidR="00150C8E" w:rsidRPr="00FB6172" w:rsidRDefault="00150C8E" w:rsidP="00150C8E">
            <w:pPr>
              <w:rPr>
                <w:rFonts w:cs="Arial"/>
                <w:b/>
                <w:sz w:val="20"/>
                <w:szCs w:val="18"/>
              </w:rPr>
            </w:pPr>
          </w:p>
        </w:tc>
        <w:tc>
          <w:tcPr>
            <w:tcW w:w="2512" w:type="dxa"/>
            <w:shd w:val="clear" w:color="auto" w:fill="auto"/>
            <w:vAlign w:val="center"/>
          </w:tcPr>
          <w:p w14:paraId="5D3B4524" w14:textId="521B9421" w:rsidR="00150C8E" w:rsidRPr="00FB6172" w:rsidRDefault="003848CE" w:rsidP="00150C8E">
            <w:pPr>
              <w:rPr>
                <w:noProof/>
                <w:color w:val="000000"/>
                <w:sz w:val="20"/>
                <w:szCs w:val="18"/>
              </w:rPr>
            </w:pPr>
            <w:r>
              <w:rPr>
                <w:noProof/>
                <w:color w:val="000000"/>
                <w:sz w:val="20"/>
                <w:szCs w:val="18"/>
              </w:rPr>
              <w:t>Jane Allen</w:t>
            </w:r>
          </w:p>
        </w:tc>
      </w:tr>
      <w:tr w:rsidR="00150C8E" w:rsidRPr="00FB6172" w14:paraId="46AE15F2" w14:textId="77777777" w:rsidTr="00B36A88">
        <w:tblPrEx>
          <w:tblCellMar>
            <w:left w:w="115" w:type="dxa"/>
            <w:right w:w="115" w:type="dxa"/>
          </w:tblCellMar>
        </w:tblPrEx>
        <w:trPr>
          <w:cantSplit/>
          <w:trHeight w:val="70"/>
          <w:jc w:val="center"/>
        </w:trPr>
        <w:tc>
          <w:tcPr>
            <w:tcW w:w="301" w:type="dxa"/>
            <w:shd w:val="clear" w:color="auto" w:fill="auto"/>
            <w:vAlign w:val="center"/>
          </w:tcPr>
          <w:p w14:paraId="167BDC2D" w14:textId="77777777" w:rsidR="00150C8E" w:rsidRPr="00FB6172" w:rsidRDefault="00150C8E" w:rsidP="00150C8E">
            <w:pPr>
              <w:spacing w:before="60"/>
              <w:jc w:val="center"/>
              <w:rPr>
                <w:b/>
                <w:noProof/>
                <w:sz w:val="20"/>
                <w:szCs w:val="18"/>
              </w:rPr>
            </w:pPr>
          </w:p>
        </w:tc>
        <w:tc>
          <w:tcPr>
            <w:tcW w:w="2250" w:type="dxa"/>
            <w:shd w:val="clear" w:color="auto" w:fill="auto"/>
            <w:vAlign w:val="center"/>
          </w:tcPr>
          <w:p w14:paraId="28BA617F" w14:textId="449242E3" w:rsidR="00150C8E" w:rsidRPr="00FB6172" w:rsidRDefault="003848CE" w:rsidP="00150C8E">
            <w:pPr>
              <w:rPr>
                <w:noProof/>
                <w:color w:val="000000"/>
                <w:sz w:val="20"/>
                <w:szCs w:val="18"/>
              </w:rPr>
            </w:pPr>
            <w:r>
              <w:rPr>
                <w:noProof/>
                <w:color w:val="000000"/>
                <w:sz w:val="20"/>
                <w:szCs w:val="18"/>
              </w:rPr>
              <w:t>Brad Kilbey</w:t>
            </w:r>
          </w:p>
        </w:tc>
        <w:tc>
          <w:tcPr>
            <w:tcW w:w="360" w:type="dxa"/>
            <w:shd w:val="clear" w:color="auto" w:fill="auto"/>
          </w:tcPr>
          <w:p w14:paraId="113B12FE" w14:textId="77777777" w:rsidR="00150C8E" w:rsidRPr="00FB6172" w:rsidRDefault="00150C8E" w:rsidP="00150C8E">
            <w:pPr>
              <w:rPr>
                <w:rFonts w:cs="Arial"/>
                <w:b/>
                <w:sz w:val="20"/>
                <w:szCs w:val="18"/>
              </w:rPr>
            </w:pPr>
          </w:p>
        </w:tc>
        <w:tc>
          <w:tcPr>
            <w:tcW w:w="2108" w:type="dxa"/>
            <w:shd w:val="clear" w:color="auto" w:fill="auto"/>
            <w:vAlign w:val="center"/>
          </w:tcPr>
          <w:p w14:paraId="22544330" w14:textId="77777777" w:rsidR="00150C8E" w:rsidRPr="00FB6172" w:rsidRDefault="00150C8E" w:rsidP="00150C8E">
            <w:pPr>
              <w:spacing w:before="60"/>
              <w:rPr>
                <w:noProof/>
                <w:sz w:val="20"/>
                <w:szCs w:val="18"/>
                <w:lang w:val="pt-PT"/>
              </w:rPr>
            </w:pPr>
          </w:p>
        </w:tc>
        <w:tc>
          <w:tcPr>
            <w:tcW w:w="450" w:type="dxa"/>
            <w:shd w:val="clear" w:color="auto" w:fill="auto"/>
          </w:tcPr>
          <w:p w14:paraId="15A242A9" w14:textId="77777777" w:rsidR="00150C8E" w:rsidRPr="00FB6172" w:rsidRDefault="00150C8E" w:rsidP="00150C8E">
            <w:pPr>
              <w:rPr>
                <w:rFonts w:cs="Arial"/>
                <w:b/>
                <w:sz w:val="20"/>
                <w:szCs w:val="18"/>
              </w:rPr>
            </w:pPr>
          </w:p>
        </w:tc>
        <w:tc>
          <w:tcPr>
            <w:tcW w:w="2338" w:type="dxa"/>
            <w:shd w:val="clear" w:color="auto" w:fill="auto"/>
            <w:vAlign w:val="center"/>
          </w:tcPr>
          <w:p w14:paraId="0CE4060B" w14:textId="77777777" w:rsidR="00150C8E" w:rsidRPr="00FB6172" w:rsidRDefault="00150C8E" w:rsidP="00150C8E">
            <w:pPr>
              <w:spacing w:before="60"/>
              <w:rPr>
                <w:noProof/>
                <w:sz w:val="20"/>
                <w:szCs w:val="18"/>
                <w:lang w:val="pt-PT"/>
              </w:rPr>
            </w:pPr>
          </w:p>
        </w:tc>
        <w:tc>
          <w:tcPr>
            <w:tcW w:w="362" w:type="dxa"/>
            <w:shd w:val="clear" w:color="auto" w:fill="auto"/>
            <w:vAlign w:val="center"/>
          </w:tcPr>
          <w:p w14:paraId="22C893C3" w14:textId="77777777" w:rsidR="00150C8E" w:rsidRPr="00FB6172" w:rsidRDefault="00150C8E" w:rsidP="00150C8E">
            <w:pPr>
              <w:rPr>
                <w:rFonts w:cs="Arial"/>
                <w:b/>
                <w:bCs/>
                <w:noProof/>
                <w:sz w:val="20"/>
                <w:szCs w:val="18"/>
              </w:rPr>
            </w:pPr>
          </w:p>
        </w:tc>
        <w:tc>
          <w:tcPr>
            <w:tcW w:w="2512" w:type="dxa"/>
            <w:shd w:val="clear" w:color="auto" w:fill="auto"/>
            <w:vAlign w:val="center"/>
          </w:tcPr>
          <w:p w14:paraId="03D9696C" w14:textId="77777777" w:rsidR="00150C8E" w:rsidRPr="00FB6172" w:rsidRDefault="00150C8E" w:rsidP="00150C8E">
            <w:pPr>
              <w:rPr>
                <w:noProof/>
                <w:color w:val="000000"/>
                <w:sz w:val="20"/>
                <w:szCs w:val="18"/>
              </w:rPr>
            </w:pPr>
          </w:p>
        </w:tc>
      </w:tr>
    </w:tbl>
    <w:p w14:paraId="1F8CCA38" w14:textId="77777777" w:rsidR="00CD0450" w:rsidRDefault="00CD0450" w:rsidP="00CD0450">
      <w:pPr>
        <w:pStyle w:val="ListNumber2"/>
        <w:numPr>
          <w:ilvl w:val="0"/>
          <w:numId w:val="0"/>
        </w:numPr>
        <w:rPr>
          <w:sz w:val="22"/>
        </w:rPr>
      </w:pPr>
    </w:p>
    <w:p w14:paraId="77368FFF" w14:textId="77777777" w:rsidR="00CD0450" w:rsidRPr="009457C5" w:rsidRDefault="00CD0450" w:rsidP="00CD0450">
      <w:pPr>
        <w:pStyle w:val="ListNumber2"/>
        <w:numPr>
          <w:ilvl w:val="0"/>
          <w:numId w:val="2"/>
        </w:numPr>
        <w:rPr>
          <w:sz w:val="21"/>
          <w:szCs w:val="21"/>
        </w:rPr>
      </w:pPr>
      <w:r>
        <w:rPr>
          <w:b/>
          <w:sz w:val="21"/>
          <w:szCs w:val="21"/>
        </w:rPr>
        <w:t>Preliminary Matters</w:t>
      </w:r>
    </w:p>
    <w:p w14:paraId="033F18AF" w14:textId="77777777" w:rsidR="00CD0450" w:rsidRPr="009457C5" w:rsidRDefault="00CD0450" w:rsidP="00CD0450">
      <w:pPr>
        <w:pStyle w:val="ListNumber2"/>
        <w:numPr>
          <w:ilvl w:val="0"/>
          <w:numId w:val="0"/>
        </w:numPr>
        <w:ind w:left="720"/>
        <w:rPr>
          <w:sz w:val="21"/>
          <w:szCs w:val="21"/>
        </w:rPr>
      </w:pPr>
    </w:p>
    <w:p w14:paraId="26A2AC8B" w14:textId="6F43BACC" w:rsidR="00CD0450" w:rsidRDefault="00575EC1" w:rsidP="00CD0450">
      <w:pPr>
        <w:pStyle w:val="ListNumber2"/>
        <w:numPr>
          <w:ilvl w:val="0"/>
          <w:numId w:val="3"/>
        </w:numPr>
        <w:rPr>
          <w:sz w:val="21"/>
          <w:szCs w:val="21"/>
        </w:rPr>
      </w:pPr>
      <w:r>
        <w:rPr>
          <w:sz w:val="21"/>
          <w:szCs w:val="21"/>
        </w:rPr>
        <w:t>Quorum was established (</w:t>
      </w:r>
      <w:r w:rsidR="00E56F05">
        <w:rPr>
          <w:sz w:val="21"/>
          <w:szCs w:val="21"/>
        </w:rPr>
        <w:t>7</w:t>
      </w:r>
      <w:r w:rsidR="002672F7">
        <w:rPr>
          <w:sz w:val="21"/>
          <w:szCs w:val="21"/>
        </w:rPr>
        <w:t xml:space="preserve"> of 7 members</w:t>
      </w:r>
      <w:r w:rsidR="00CD0450">
        <w:rPr>
          <w:sz w:val="21"/>
          <w:szCs w:val="21"/>
        </w:rPr>
        <w:t xml:space="preserve"> present).</w:t>
      </w:r>
    </w:p>
    <w:p w14:paraId="6C15DF2B" w14:textId="37D0D013" w:rsidR="00DF5A12" w:rsidRPr="0005495F" w:rsidRDefault="00CD0450" w:rsidP="0005495F">
      <w:pPr>
        <w:pStyle w:val="ListNumber2"/>
        <w:numPr>
          <w:ilvl w:val="0"/>
          <w:numId w:val="3"/>
        </w:numPr>
        <w:rPr>
          <w:sz w:val="21"/>
          <w:szCs w:val="21"/>
        </w:rPr>
      </w:pPr>
      <w:r>
        <w:rPr>
          <w:sz w:val="21"/>
          <w:szCs w:val="21"/>
        </w:rPr>
        <w:t xml:space="preserve">The minutes of the last </w:t>
      </w:r>
      <w:r w:rsidR="00AA7C47">
        <w:rPr>
          <w:sz w:val="21"/>
          <w:szCs w:val="21"/>
        </w:rPr>
        <w:t>board</w:t>
      </w:r>
      <w:r>
        <w:rPr>
          <w:sz w:val="21"/>
          <w:szCs w:val="21"/>
        </w:rPr>
        <w:t xml:space="preserve"> </w:t>
      </w:r>
      <w:r w:rsidR="003848CE">
        <w:rPr>
          <w:sz w:val="21"/>
          <w:szCs w:val="21"/>
        </w:rPr>
        <w:t xml:space="preserve">and of the AGM </w:t>
      </w:r>
      <w:r>
        <w:rPr>
          <w:sz w:val="21"/>
          <w:szCs w:val="21"/>
        </w:rPr>
        <w:t xml:space="preserve">were </w:t>
      </w:r>
      <w:r w:rsidR="00A43252">
        <w:rPr>
          <w:sz w:val="21"/>
          <w:szCs w:val="21"/>
        </w:rPr>
        <w:t>discussed</w:t>
      </w:r>
      <w:r w:rsidR="00AA7C47">
        <w:rPr>
          <w:sz w:val="21"/>
          <w:szCs w:val="21"/>
        </w:rPr>
        <w:t xml:space="preserve"> and approved.  </w:t>
      </w:r>
      <w:r w:rsidR="00837F28">
        <w:rPr>
          <w:sz w:val="21"/>
          <w:szCs w:val="21"/>
        </w:rPr>
        <w:t xml:space="preserve">  </w:t>
      </w:r>
    </w:p>
    <w:p w14:paraId="4FA93D71" w14:textId="77777777" w:rsidR="00B25B74" w:rsidRDefault="00B25B74" w:rsidP="00F15298">
      <w:pPr>
        <w:pStyle w:val="ListNumber2"/>
        <w:numPr>
          <w:ilvl w:val="0"/>
          <w:numId w:val="0"/>
        </w:numPr>
        <w:ind w:firstLine="360"/>
        <w:rPr>
          <w:b/>
          <w:sz w:val="21"/>
          <w:szCs w:val="21"/>
        </w:rPr>
      </w:pPr>
    </w:p>
    <w:p w14:paraId="50EA66A5" w14:textId="10AC41F8" w:rsidR="00261852" w:rsidRDefault="003848CE" w:rsidP="0005495F">
      <w:pPr>
        <w:pStyle w:val="ListNumber2"/>
        <w:numPr>
          <w:ilvl w:val="0"/>
          <w:numId w:val="2"/>
        </w:numPr>
        <w:rPr>
          <w:b/>
          <w:sz w:val="21"/>
          <w:szCs w:val="21"/>
        </w:rPr>
      </w:pPr>
      <w:r>
        <w:rPr>
          <w:b/>
          <w:sz w:val="21"/>
          <w:szCs w:val="21"/>
        </w:rPr>
        <w:t>Membership Update</w:t>
      </w:r>
    </w:p>
    <w:p w14:paraId="4B709EEF" w14:textId="77777777" w:rsidR="00261852" w:rsidRDefault="00261852" w:rsidP="00F15298">
      <w:pPr>
        <w:pStyle w:val="ListNumber2"/>
        <w:numPr>
          <w:ilvl w:val="0"/>
          <w:numId w:val="0"/>
        </w:numPr>
        <w:ind w:firstLine="360"/>
        <w:rPr>
          <w:b/>
          <w:sz w:val="21"/>
          <w:szCs w:val="21"/>
        </w:rPr>
      </w:pPr>
    </w:p>
    <w:p w14:paraId="042BB8D9" w14:textId="039CC52A" w:rsidR="003848CE" w:rsidRDefault="003848CE" w:rsidP="003848CE">
      <w:pPr>
        <w:pStyle w:val="ListNumber2"/>
        <w:numPr>
          <w:ilvl w:val="0"/>
          <w:numId w:val="0"/>
        </w:numPr>
        <w:ind w:firstLine="360"/>
        <w:rPr>
          <w:sz w:val="21"/>
          <w:szCs w:val="21"/>
        </w:rPr>
      </w:pPr>
      <w:r>
        <w:rPr>
          <w:sz w:val="21"/>
          <w:szCs w:val="21"/>
        </w:rPr>
        <w:t xml:space="preserve">Bob reported that we’ve had </w:t>
      </w:r>
      <w:r>
        <w:rPr>
          <w:sz w:val="21"/>
          <w:szCs w:val="21"/>
        </w:rPr>
        <w:t>41</w:t>
      </w:r>
      <w:r>
        <w:rPr>
          <w:sz w:val="21"/>
          <w:szCs w:val="21"/>
        </w:rPr>
        <w:t xml:space="preserve"> renewals thus far </w:t>
      </w:r>
      <w:r w:rsidR="00415236">
        <w:rPr>
          <w:sz w:val="21"/>
          <w:szCs w:val="21"/>
        </w:rPr>
        <w:t>in</w:t>
      </w:r>
      <w:r>
        <w:rPr>
          <w:sz w:val="21"/>
          <w:szCs w:val="21"/>
        </w:rPr>
        <w:t xml:space="preserve"> 2021 </w:t>
      </w:r>
      <w:r>
        <w:rPr>
          <w:sz w:val="21"/>
          <w:szCs w:val="21"/>
        </w:rPr>
        <w:t xml:space="preserve">inclusive of the 2 cash/check renewals that Nate advised of </w:t>
      </w:r>
      <w:r>
        <w:rPr>
          <w:sz w:val="21"/>
          <w:szCs w:val="21"/>
        </w:rPr>
        <w:t xml:space="preserve">(plus 8 members who joined Q4 of 2020 whose membership carries through 2021).  That leaves </w:t>
      </w:r>
      <w:r>
        <w:rPr>
          <w:sz w:val="21"/>
          <w:szCs w:val="21"/>
        </w:rPr>
        <w:t>38</w:t>
      </w:r>
      <w:r>
        <w:rPr>
          <w:sz w:val="21"/>
          <w:szCs w:val="21"/>
        </w:rPr>
        <w:t xml:space="preserve"> 2020 members who have not yet renewed. </w:t>
      </w:r>
    </w:p>
    <w:p w14:paraId="72E18E37" w14:textId="7BCD0AFE" w:rsidR="003848CE" w:rsidRDefault="003848CE" w:rsidP="003848CE">
      <w:pPr>
        <w:pStyle w:val="ListNumber2"/>
        <w:numPr>
          <w:ilvl w:val="0"/>
          <w:numId w:val="0"/>
        </w:numPr>
        <w:ind w:firstLine="360"/>
        <w:rPr>
          <w:sz w:val="21"/>
          <w:szCs w:val="21"/>
        </w:rPr>
      </w:pPr>
      <w:r>
        <w:rPr>
          <w:sz w:val="21"/>
          <w:szCs w:val="21"/>
        </w:rPr>
        <w:t xml:space="preserve">Bob also recapped the net 2020 activity for the new board members: </w:t>
      </w:r>
    </w:p>
    <w:p w14:paraId="6CED49B8" w14:textId="5572220A" w:rsidR="003848CE" w:rsidRDefault="003848CE" w:rsidP="003848CE">
      <w:pPr>
        <w:pStyle w:val="ListNumber2"/>
        <w:numPr>
          <w:ilvl w:val="0"/>
          <w:numId w:val="19"/>
        </w:numPr>
        <w:rPr>
          <w:sz w:val="21"/>
          <w:szCs w:val="21"/>
        </w:rPr>
      </w:pPr>
      <w:r>
        <w:rPr>
          <w:sz w:val="21"/>
          <w:szCs w:val="21"/>
        </w:rPr>
        <w:t>Started with 86</w:t>
      </w:r>
    </w:p>
    <w:p w14:paraId="1690B68C" w14:textId="4B344752" w:rsidR="003848CE" w:rsidRDefault="003848CE" w:rsidP="003848CE">
      <w:pPr>
        <w:pStyle w:val="ListNumber2"/>
        <w:numPr>
          <w:ilvl w:val="0"/>
          <w:numId w:val="19"/>
        </w:numPr>
        <w:rPr>
          <w:sz w:val="21"/>
          <w:szCs w:val="21"/>
        </w:rPr>
      </w:pPr>
      <w:r>
        <w:rPr>
          <w:sz w:val="21"/>
          <w:szCs w:val="21"/>
        </w:rPr>
        <w:t>Added 15 brand new members</w:t>
      </w:r>
    </w:p>
    <w:p w14:paraId="2FA0F05A" w14:textId="7F15D731" w:rsidR="003848CE" w:rsidRDefault="003848CE" w:rsidP="003848CE">
      <w:pPr>
        <w:pStyle w:val="ListNumber2"/>
        <w:numPr>
          <w:ilvl w:val="0"/>
          <w:numId w:val="19"/>
        </w:numPr>
        <w:rPr>
          <w:sz w:val="21"/>
          <w:szCs w:val="21"/>
        </w:rPr>
      </w:pPr>
      <w:proofErr w:type="gramStart"/>
      <w:r>
        <w:rPr>
          <w:sz w:val="21"/>
          <w:szCs w:val="21"/>
        </w:rPr>
        <w:t>Plus</w:t>
      </w:r>
      <w:proofErr w:type="gramEnd"/>
      <w:r>
        <w:rPr>
          <w:sz w:val="21"/>
          <w:szCs w:val="21"/>
        </w:rPr>
        <w:t xml:space="preserve"> net +5 members/family who missed 1+ years</w:t>
      </w:r>
    </w:p>
    <w:p w14:paraId="03ED667E" w14:textId="3F39FD84" w:rsidR="003848CE" w:rsidRDefault="003848CE" w:rsidP="003848CE">
      <w:pPr>
        <w:pStyle w:val="ListNumber2"/>
        <w:numPr>
          <w:ilvl w:val="0"/>
          <w:numId w:val="19"/>
        </w:numPr>
        <w:rPr>
          <w:sz w:val="21"/>
          <w:szCs w:val="21"/>
        </w:rPr>
      </w:pPr>
      <w:r>
        <w:rPr>
          <w:sz w:val="21"/>
          <w:szCs w:val="21"/>
        </w:rPr>
        <w:t>Minus 25 2019 members who did not renew</w:t>
      </w:r>
    </w:p>
    <w:p w14:paraId="2EBF9715" w14:textId="46FB5C23" w:rsidR="003848CE" w:rsidRPr="00C5650F" w:rsidRDefault="003848CE" w:rsidP="003848CE">
      <w:pPr>
        <w:pStyle w:val="ListNumber2"/>
        <w:numPr>
          <w:ilvl w:val="0"/>
          <w:numId w:val="19"/>
        </w:numPr>
        <w:rPr>
          <w:sz w:val="21"/>
          <w:szCs w:val="21"/>
        </w:rPr>
      </w:pPr>
      <w:r>
        <w:rPr>
          <w:sz w:val="21"/>
          <w:szCs w:val="21"/>
        </w:rPr>
        <w:t>Ended with 81 members in good standing</w:t>
      </w:r>
    </w:p>
    <w:p w14:paraId="73931682" w14:textId="795BA937" w:rsidR="00C72922" w:rsidRDefault="00C05150" w:rsidP="003848CE">
      <w:pPr>
        <w:pStyle w:val="ListNumber2"/>
        <w:numPr>
          <w:ilvl w:val="0"/>
          <w:numId w:val="0"/>
        </w:numPr>
        <w:ind w:firstLine="360"/>
        <w:rPr>
          <w:sz w:val="21"/>
          <w:szCs w:val="21"/>
        </w:rPr>
      </w:pPr>
      <w:r>
        <w:rPr>
          <w:sz w:val="21"/>
          <w:szCs w:val="21"/>
        </w:rPr>
        <w:t xml:space="preserve">  </w:t>
      </w:r>
      <w:r w:rsidR="00E56F05">
        <w:rPr>
          <w:sz w:val="21"/>
          <w:szCs w:val="21"/>
        </w:rPr>
        <w:t xml:space="preserve">  </w:t>
      </w:r>
    </w:p>
    <w:p w14:paraId="7B145061" w14:textId="25DF7923" w:rsidR="0005495F" w:rsidRPr="00072F49" w:rsidRDefault="003848CE" w:rsidP="0005495F">
      <w:pPr>
        <w:pStyle w:val="ListNumber2"/>
        <w:numPr>
          <w:ilvl w:val="0"/>
          <w:numId w:val="2"/>
        </w:numPr>
        <w:rPr>
          <w:b/>
          <w:bCs/>
          <w:sz w:val="21"/>
          <w:szCs w:val="21"/>
        </w:rPr>
      </w:pPr>
      <w:r>
        <w:rPr>
          <w:b/>
          <w:sz w:val="21"/>
          <w:szCs w:val="21"/>
        </w:rPr>
        <w:t>Treasurer’s Report</w:t>
      </w:r>
      <w:r>
        <w:rPr>
          <w:b/>
          <w:sz w:val="21"/>
          <w:szCs w:val="21"/>
        </w:rPr>
        <w:t xml:space="preserve"> and Preliminary Discussion 2021 Budget</w:t>
      </w:r>
    </w:p>
    <w:p w14:paraId="5CF5D01B" w14:textId="77777777" w:rsidR="0005495F" w:rsidRDefault="0005495F" w:rsidP="0005495F">
      <w:pPr>
        <w:pStyle w:val="ListNumber2"/>
        <w:numPr>
          <w:ilvl w:val="0"/>
          <w:numId w:val="0"/>
        </w:numPr>
        <w:ind w:left="360"/>
        <w:rPr>
          <w:sz w:val="21"/>
          <w:szCs w:val="21"/>
        </w:rPr>
      </w:pPr>
    </w:p>
    <w:p w14:paraId="762D906F" w14:textId="7DCB88BF" w:rsidR="00405E59" w:rsidRDefault="003848CE" w:rsidP="003848CE">
      <w:pPr>
        <w:pStyle w:val="ListNumber2"/>
        <w:numPr>
          <w:ilvl w:val="0"/>
          <w:numId w:val="0"/>
        </w:numPr>
        <w:ind w:firstLine="360"/>
        <w:rPr>
          <w:sz w:val="21"/>
          <w:szCs w:val="21"/>
        </w:rPr>
      </w:pPr>
      <w:r>
        <w:rPr>
          <w:sz w:val="21"/>
          <w:szCs w:val="21"/>
        </w:rPr>
        <w:t xml:space="preserve">Nate </w:t>
      </w:r>
      <w:r w:rsidR="00405E59">
        <w:rPr>
          <w:sz w:val="21"/>
          <w:szCs w:val="21"/>
        </w:rPr>
        <w:t xml:space="preserve">reviewed the Treasurer’s report he distributed via email.  Current balance in the main account is $5,332 and the Trail Race account </w:t>
      </w:r>
      <w:proofErr w:type="gramStart"/>
      <w:r w:rsidR="00405E59">
        <w:rPr>
          <w:sz w:val="21"/>
          <w:szCs w:val="21"/>
        </w:rPr>
        <w:t>has  $</w:t>
      </w:r>
      <w:proofErr w:type="gramEnd"/>
      <w:r w:rsidR="00405E59">
        <w:rPr>
          <w:sz w:val="21"/>
          <w:szCs w:val="21"/>
        </w:rPr>
        <w:t>2,000 to seed the next race.</w:t>
      </w:r>
    </w:p>
    <w:p w14:paraId="23CA4DD4" w14:textId="77777777" w:rsidR="00405E59" w:rsidRDefault="00405E59" w:rsidP="003848CE">
      <w:pPr>
        <w:pStyle w:val="ListNumber2"/>
        <w:numPr>
          <w:ilvl w:val="0"/>
          <w:numId w:val="0"/>
        </w:numPr>
        <w:ind w:firstLine="360"/>
        <w:rPr>
          <w:sz w:val="21"/>
          <w:szCs w:val="21"/>
        </w:rPr>
      </w:pPr>
      <w:r>
        <w:rPr>
          <w:sz w:val="21"/>
          <w:szCs w:val="21"/>
        </w:rPr>
        <w:t xml:space="preserve">He highlighted that he has kept anticipated revenues at the $1,400 expected from member dues leaving $0 as the expectation from the wine country half marathon.  </w:t>
      </w:r>
    </w:p>
    <w:p w14:paraId="5A08172D" w14:textId="77777777" w:rsidR="00405E59" w:rsidRDefault="00405E59" w:rsidP="003848CE">
      <w:pPr>
        <w:pStyle w:val="ListNumber2"/>
        <w:numPr>
          <w:ilvl w:val="0"/>
          <w:numId w:val="0"/>
        </w:numPr>
        <w:ind w:firstLine="360"/>
        <w:rPr>
          <w:sz w:val="21"/>
          <w:szCs w:val="21"/>
        </w:rPr>
      </w:pPr>
      <w:r>
        <w:rPr>
          <w:sz w:val="21"/>
          <w:szCs w:val="21"/>
        </w:rPr>
        <w:t>Costs were left at his best estimate of 2021 expectations.</w:t>
      </w:r>
    </w:p>
    <w:p w14:paraId="2AEEB316" w14:textId="77777777" w:rsidR="00405E59" w:rsidRDefault="00405E59" w:rsidP="003848CE">
      <w:pPr>
        <w:pStyle w:val="ListNumber2"/>
        <w:numPr>
          <w:ilvl w:val="0"/>
          <w:numId w:val="0"/>
        </w:numPr>
        <w:ind w:firstLine="360"/>
        <w:rPr>
          <w:sz w:val="21"/>
          <w:szCs w:val="21"/>
        </w:rPr>
      </w:pPr>
      <w:r>
        <w:rPr>
          <w:sz w:val="21"/>
          <w:szCs w:val="21"/>
        </w:rPr>
        <w:t xml:space="preserve">Included in costs are amounts for the club’s historic charitable activities specifically $1,000 for a scholarship and $500 for Morven Park.  </w:t>
      </w:r>
    </w:p>
    <w:p w14:paraId="7883C891" w14:textId="4FB0B39B" w:rsidR="00405E59" w:rsidRDefault="00405E59" w:rsidP="003848CE">
      <w:pPr>
        <w:pStyle w:val="ListNumber2"/>
        <w:numPr>
          <w:ilvl w:val="0"/>
          <w:numId w:val="0"/>
        </w:numPr>
        <w:ind w:firstLine="360"/>
        <w:rPr>
          <w:sz w:val="21"/>
          <w:szCs w:val="21"/>
        </w:rPr>
      </w:pPr>
      <w:r>
        <w:rPr>
          <w:sz w:val="21"/>
          <w:szCs w:val="21"/>
        </w:rPr>
        <w:t>Given no additional income besides dues, the proposed budget would draw down o</w:t>
      </w:r>
      <w:r w:rsidR="00415236">
        <w:rPr>
          <w:sz w:val="21"/>
          <w:szCs w:val="21"/>
        </w:rPr>
        <w:t>u</w:t>
      </w:r>
      <w:r>
        <w:rPr>
          <w:sz w:val="21"/>
          <w:szCs w:val="21"/>
        </w:rPr>
        <w:t xml:space="preserve">r general account </w:t>
      </w:r>
      <w:r w:rsidR="00415236">
        <w:rPr>
          <w:sz w:val="21"/>
          <w:szCs w:val="21"/>
        </w:rPr>
        <w:t xml:space="preserve">balance </w:t>
      </w:r>
      <w:r>
        <w:rPr>
          <w:sz w:val="21"/>
          <w:szCs w:val="21"/>
        </w:rPr>
        <w:t>roughly $1000 over the year.  But since we have a healthy balance the general recommendation was to retain the charitable contributions.</w:t>
      </w:r>
    </w:p>
    <w:p w14:paraId="263A673B" w14:textId="77777777" w:rsidR="00415236" w:rsidRDefault="00415236" w:rsidP="003848CE">
      <w:pPr>
        <w:pStyle w:val="ListNumber2"/>
        <w:numPr>
          <w:ilvl w:val="0"/>
          <w:numId w:val="0"/>
        </w:numPr>
        <w:ind w:firstLine="360"/>
        <w:rPr>
          <w:sz w:val="21"/>
          <w:szCs w:val="21"/>
        </w:rPr>
      </w:pPr>
    </w:p>
    <w:p w14:paraId="261CD65D" w14:textId="044A01F9" w:rsidR="003848CE" w:rsidRDefault="00405E59" w:rsidP="003848CE">
      <w:pPr>
        <w:pStyle w:val="ListNumber2"/>
        <w:numPr>
          <w:ilvl w:val="0"/>
          <w:numId w:val="0"/>
        </w:numPr>
        <w:ind w:firstLine="360"/>
        <w:rPr>
          <w:sz w:val="21"/>
          <w:szCs w:val="21"/>
        </w:rPr>
      </w:pPr>
      <w:r>
        <w:rPr>
          <w:sz w:val="21"/>
          <w:szCs w:val="21"/>
        </w:rPr>
        <w:t xml:space="preserve">The board discussed the options and will finalize approval of the budget at the next board meeting.  </w:t>
      </w:r>
      <w:r w:rsidR="003848CE">
        <w:rPr>
          <w:sz w:val="21"/>
          <w:szCs w:val="21"/>
        </w:rPr>
        <w:t xml:space="preserve">    </w:t>
      </w:r>
    </w:p>
    <w:p w14:paraId="3B587950" w14:textId="77777777" w:rsidR="003848CE" w:rsidRDefault="003848CE" w:rsidP="003848CE">
      <w:pPr>
        <w:pStyle w:val="ListNumber2"/>
        <w:numPr>
          <w:ilvl w:val="0"/>
          <w:numId w:val="0"/>
        </w:numPr>
        <w:rPr>
          <w:sz w:val="21"/>
          <w:szCs w:val="21"/>
        </w:rPr>
      </w:pPr>
    </w:p>
    <w:p w14:paraId="250B54CB" w14:textId="61F715DD" w:rsidR="00DA7A6D" w:rsidRPr="00DA7A6D" w:rsidRDefault="00CE3531" w:rsidP="00DA7A6D">
      <w:pPr>
        <w:pStyle w:val="ListNumber2"/>
        <w:numPr>
          <w:ilvl w:val="0"/>
          <w:numId w:val="2"/>
        </w:numPr>
        <w:rPr>
          <w:bCs/>
          <w:sz w:val="21"/>
          <w:szCs w:val="21"/>
        </w:rPr>
      </w:pPr>
      <w:r>
        <w:rPr>
          <w:b/>
          <w:sz w:val="21"/>
          <w:szCs w:val="21"/>
        </w:rPr>
        <w:lastRenderedPageBreak/>
        <w:t>Roles of the Board and Officer Positions</w:t>
      </w:r>
    </w:p>
    <w:p w14:paraId="03641EB7" w14:textId="32FB079B" w:rsidR="00DA7A6D" w:rsidRDefault="00DA7A6D" w:rsidP="00DA7A6D">
      <w:pPr>
        <w:pStyle w:val="ListNumber2"/>
        <w:numPr>
          <w:ilvl w:val="0"/>
          <w:numId w:val="0"/>
        </w:numPr>
        <w:ind w:left="720" w:hanging="360"/>
        <w:rPr>
          <w:b/>
          <w:sz w:val="21"/>
          <w:szCs w:val="21"/>
        </w:rPr>
      </w:pPr>
    </w:p>
    <w:p w14:paraId="25285361" w14:textId="256F089B" w:rsidR="00E61FB5" w:rsidRDefault="00CE3531" w:rsidP="00CE3531">
      <w:pPr>
        <w:pStyle w:val="ListNumber2"/>
        <w:numPr>
          <w:ilvl w:val="0"/>
          <w:numId w:val="0"/>
        </w:numPr>
        <w:ind w:left="720" w:hanging="360"/>
        <w:rPr>
          <w:bCs/>
          <w:sz w:val="21"/>
          <w:szCs w:val="21"/>
        </w:rPr>
      </w:pPr>
      <w:r>
        <w:rPr>
          <w:bCs/>
          <w:sz w:val="21"/>
          <w:szCs w:val="21"/>
        </w:rPr>
        <w:t>Sara asked current board members to describe their current roles and responsibilities so as to introduce new members to the scope of activities.   After some discussion the following roles were agreed to:</w:t>
      </w:r>
    </w:p>
    <w:p w14:paraId="2FA9DF00" w14:textId="22DCE1C9" w:rsidR="00CE3531" w:rsidRDefault="00CE3531" w:rsidP="00CE3531">
      <w:pPr>
        <w:pStyle w:val="ListNumber2"/>
        <w:numPr>
          <w:ilvl w:val="0"/>
          <w:numId w:val="0"/>
        </w:numPr>
        <w:ind w:left="720" w:hanging="360"/>
        <w:rPr>
          <w:bCs/>
          <w:sz w:val="21"/>
          <w:szCs w:val="21"/>
        </w:rPr>
      </w:pPr>
    </w:p>
    <w:p w14:paraId="0ECEAD3F" w14:textId="03605047" w:rsidR="00CE3531" w:rsidRDefault="00CE3531" w:rsidP="00CE3531">
      <w:pPr>
        <w:pStyle w:val="ListNumber2"/>
        <w:numPr>
          <w:ilvl w:val="0"/>
          <w:numId w:val="20"/>
        </w:numPr>
        <w:rPr>
          <w:bCs/>
          <w:sz w:val="21"/>
          <w:szCs w:val="21"/>
        </w:rPr>
      </w:pPr>
      <w:r>
        <w:rPr>
          <w:bCs/>
          <w:sz w:val="21"/>
          <w:szCs w:val="21"/>
        </w:rPr>
        <w:t>President: Sara</w:t>
      </w:r>
    </w:p>
    <w:p w14:paraId="20F45D4E" w14:textId="6DA2118D" w:rsidR="00CE3531" w:rsidRDefault="00CE3531" w:rsidP="00CE3531">
      <w:pPr>
        <w:pStyle w:val="ListNumber2"/>
        <w:numPr>
          <w:ilvl w:val="0"/>
          <w:numId w:val="20"/>
        </w:numPr>
        <w:rPr>
          <w:bCs/>
          <w:sz w:val="21"/>
          <w:szCs w:val="21"/>
        </w:rPr>
      </w:pPr>
      <w:r>
        <w:rPr>
          <w:bCs/>
          <w:sz w:val="21"/>
          <w:szCs w:val="21"/>
        </w:rPr>
        <w:t>Vice-President: Kristene, who will also pickup constant contact and membership tracking responsibilities</w:t>
      </w:r>
    </w:p>
    <w:p w14:paraId="35BEBC2B" w14:textId="61495006" w:rsidR="00CE3531" w:rsidRDefault="00CE3531" w:rsidP="00CE3531">
      <w:pPr>
        <w:pStyle w:val="ListNumber2"/>
        <w:numPr>
          <w:ilvl w:val="0"/>
          <w:numId w:val="20"/>
        </w:numPr>
        <w:rPr>
          <w:bCs/>
          <w:sz w:val="21"/>
          <w:szCs w:val="21"/>
        </w:rPr>
      </w:pPr>
      <w:r>
        <w:rPr>
          <w:bCs/>
          <w:sz w:val="21"/>
          <w:szCs w:val="21"/>
        </w:rPr>
        <w:t>Treasurer: Nate</w:t>
      </w:r>
    </w:p>
    <w:p w14:paraId="548FDBB5" w14:textId="7D883924" w:rsidR="00CE3531" w:rsidRDefault="00CE3531" w:rsidP="00CE3531">
      <w:pPr>
        <w:pStyle w:val="ListNumber2"/>
        <w:numPr>
          <w:ilvl w:val="0"/>
          <w:numId w:val="20"/>
        </w:numPr>
        <w:rPr>
          <w:bCs/>
          <w:sz w:val="21"/>
          <w:szCs w:val="21"/>
        </w:rPr>
      </w:pPr>
      <w:r>
        <w:rPr>
          <w:bCs/>
          <w:sz w:val="21"/>
          <w:szCs w:val="21"/>
        </w:rPr>
        <w:t>Secretary: Heidi</w:t>
      </w:r>
    </w:p>
    <w:p w14:paraId="6E052212" w14:textId="481A056E" w:rsidR="00CE3531" w:rsidRDefault="00CE3531" w:rsidP="00CE3531">
      <w:pPr>
        <w:pStyle w:val="ListNumber2"/>
        <w:numPr>
          <w:ilvl w:val="0"/>
          <w:numId w:val="20"/>
        </w:numPr>
        <w:rPr>
          <w:bCs/>
          <w:sz w:val="21"/>
          <w:szCs w:val="21"/>
        </w:rPr>
      </w:pPr>
      <w:r>
        <w:rPr>
          <w:bCs/>
          <w:sz w:val="21"/>
          <w:szCs w:val="21"/>
        </w:rPr>
        <w:t>Members at Large:</w:t>
      </w:r>
    </w:p>
    <w:p w14:paraId="294F3A35" w14:textId="1B4C39C1" w:rsidR="00CE3531" w:rsidRDefault="00CE3531" w:rsidP="00CE3531">
      <w:pPr>
        <w:pStyle w:val="ListNumber2"/>
        <w:numPr>
          <w:ilvl w:val="1"/>
          <w:numId w:val="20"/>
        </w:numPr>
        <w:rPr>
          <w:bCs/>
          <w:sz w:val="21"/>
          <w:szCs w:val="21"/>
        </w:rPr>
      </w:pPr>
      <w:r>
        <w:rPr>
          <w:bCs/>
          <w:sz w:val="21"/>
          <w:szCs w:val="21"/>
        </w:rPr>
        <w:t>Lauren, who will continue to be the lead with the website</w:t>
      </w:r>
    </w:p>
    <w:p w14:paraId="5650594F" w14:textId="4A55D471" w:rsidR="00CE3531" w:rsidRDefault="00CE3531" w:rsidP="00CE3531">
      <w:pPr>
        <w:pStyle w:val="ListNumber2"/>
        <w:numPr>
          <w:ilvl w:val="1"/>
          <w:numId w:val="20"/>
        </w:numPr>
        <w:rPr>
          <w:bCs/>
          <w:sz w:val="21"/>
          <w:szCs w:val="21"/>
        </w:rPr>
      </w:pPr>
      <w:r>
        <w:rPr>
          <w:bCs/>
          <w:sz w:val="21"/>
          <w:szCs w:val="21"/>
        </w:rPr>
        <w:t>Joanne, who specializes in garnering new members</w:t>
      </w:r>
    </w:p>
    <w:p w14:paraId="2E4AECBB" w14:textId="1E84C537" w:rsidR="00CE3531" w:rsidRDefault="00CE3531" w:rsidP="00CE3531">
      <w:pPr>
        <w:pStyle w:val="ListNumber2"/>
        <w:numPr>
          <w:ilvl w:val="1"/>
          <w:numId w:val="20"/>
        </w:numPr>
        <w:rPr>
          <w:bCs/>
          <w:sz w:val="21"/>
          <w:szCs w:val="21"/>
        </w:rPr>
      </w:pPr>
      <w:r>
        <w:rPr>
          <w:bCs/>
          <w:sz w:val="21"/>
          <w:szCs w:val="21"/>
        </w:rPr>
        <w:t>Brad, who will assume Suds-N-Soles scheduling &amp; promotion</w:t>
      </w:r>
    </w:p>
    <w:p w14:paraId="13BC1F93" w14:textId="77777777" w:rsidR="00CE3531" w:rsidRDefault="00CE3531" w:rsidP="00CE3531">
      <w:pPr>
        <w:pStyle w:val="ListNumber2"/>
        <w:numPr>
          <w:ilvl w:val="0"/>
          <w:numId w:val="0"/>
        </w:numPr>
        <w:ind w:left="360"/>
        <w:rPr>
          <w:bCs/>
          <w:sz w:val="21"/>
          <w:szCs w:val="21"/>
        </w:rPr>
      </w:pPr>
    </w:p>
    <w:p w14:paraId="668E96FC" w14:textId="3313F616" w:rsidR="00CE3531" w:rsidRDefault="00CE3531" w:rsidP="00CE3531">
      <w:pPr>
        <w:pStyle w:val="ListNumber2"/>
        <w:numPr>
          <w:ilvl w:val="0"/>
          <w:numId w:val="2"/>
        </w:numPr>
        <w:rPr>
          <w:b/>
          <w:sz w:val="21"/>
          <w:szCs w:val="21"/>
        </w:rPr>
      </w:pPr>
      <w:r w:rsidRPr="00CE3531">
        <w:rPr>
          <w:b/>
          <w:sz w:val="21"/>
          <w:szCs w:val="21"/>
        </w:rPr>
        <w:t>Other Business</w:t>
      </w:r>
    </w:p>
    <w:p w14:paraId="1FD47FDD" w14:textId="01982E41" w:rsidR="00CE3531" w:rsidRDefault="00CE3531" w:rsidP="00CE3531">
      <w:pPr>
        <w:pStyle w:val="ListNumber2"/>
        <w:numPr>
          <w:ilvl w:val="0"/>
          <w:numId w:val="0"/>
        </w:numPr>
        <w:ind w:left="1080"/>
        <w:rPr>
          <w:bCs/>
          <w:sz w:val="21"/>
          <w:szCs w:val="21"/>
        </w:rPr>
      </w:pPr>
      <w:r>
        <w:rPr>
          <w:bCs/>
          <w:sz w:val="21"/>
          <w:szCs w:val="21"/>
        </w:rPr>
        <w:t>-  Scholarships.  Consensus was we will likely do again in 2021 so Sara will initiate the process with target completion for mid</w:t>
      </w:r>
      <w:r w:rsidR="004E4F97">
        <w:rPr>
          <w:bCs/>
          <w:sz w:val="21"/>
          <w:szCs w:val="21"/>
        </w:rPr>
        <w:t>-</w:t>
      </w:r>
      <w:r>
        <w:rPr>
          <w:bCs/>
          <w:sz w:val="21"/>
          <w:szCs w:val="21"/>
        </w:rPr>
        <w:t>May</w:t>
      </w:r>
    </w:p>
    <w:p w14:paraId="167339AC" w14:textId="1D8AAF95" w:rsidR="00CE3531" w:rsidRDefault="00CE3531" w:rsidP="00CE3531">
      <w:pPr>
        <w:pStyle w:val="ListNumber2"/>
        <w:numPr>
          <w:ilvl w:val="0"/>
          <w:numId w:val="0"/>
        </w:numPr>
        <w:ind w:left="1080"/>
        <w:rPr>
          <w:bCs/>
          <w:sz w:val="21"/>
          <w:szCs w:val="21"/>
        </w:rPr>
      </w:pPr>
      <w:r>
        <w:rPr>
          <w:bCs/>
          <w:sz w:val="21"/>
          <w:szCs w:val="21"/>
        </w:rPr>
        <w:t>- Merchandise sales.  Board agreed we are overdue so we will initiate a simple, scaled back offering of shirts soon.  Board will consider buying some “inventory” should it be difficult to meet minimum order sizes.</w:t>
      </w:r>
    </w:p>
    <w:p w14:paraId="6C7EA099" w14:textId="70229A2D" w:rsidR="00CE3531" w:rsidRDefault="00CE3531" w:rsidP="00CE3531">
      <w:pPr>
        <w:pStyle w:val="ListNumber2"/>
        <w:numPr>
          <w:ilvl w:val="0"/>
          <w:numId w:val="0"/>
        </w:numPr>
        <w:ind w:left="1080"/>
        <w:rPr>
          <w:bCs/>
          <w:sz w:val="21"/>
          <w:szCs w:val="21"/>
        </w:rPr>
      </w:pPr>
      <w:r>
        <w:rPr>
          <w:bCs/>
          <w:sz w:val="21"/>
          <w:szCs w:val="21"/>
        </w:rPr>
        <w:t>- Track workouts.  Agreed to get a feel for members interest in a morning or evening sessions this summer</w:t>
      </w:r>
    </w:p>
    <w:p w14:paraId="7A81998B" w14:textId="05A70A2F" w:rsidR="00CE3531" w:rsidRDefault="00CE3531" w:rsidP="00CE3531">
      <w:pPr>
        <w:pStyle w:val="ListNumber2"/>
        <w:numPr>
          <w:ilvl w:val="0"/>
          <w:numId w:val="0"/>
        </w:numPr>
        <w:ind w:left="1080"/>
        <w:rPr>
          <w:bCs/>
          <w:sz w:val="21"/>
          <w:szCs w:val="21"/>
        </w:rPr>
      </w:pPr>
    </w:p>
    <w:p w14:paraId="743E58C2" w14:textId="00CAF6A4" w:rsidR="00CE3531" w:rsidRPr="00D37684" w:rsidRDefault="00CE3531" w:rsidP="00CE3531">
      <w:pPr>
        <w:pStyle w:val="ListNumber2"/>
        <w:numPr>
          <w:ilvl w:val="0"/>
          <w:numId w:val="2"/>
        </w:numPr>
        <w:rPr>
          <w:b/>
          <w:sz w:val="21"/>
          <w:szCs w:val="21"/>
        </w:rPr>
      </w:pPr>
      <w:r w:rsidRPr="00D37684">
        <w:rPr>
          <w:b/>
          <w:sz w:val="21"/>
          <w:szCs w:val="21"/>
        </w:rPr>
        <w:t>Adjou</w:t>
      </w:r>
      <w:r w:rsidR="00D37684">
        <w:rPr>
          <w:b/>
          <w:sz w:val="21"/>
          <w:szCs w:val="21"/>
        </w:rPr>
        <w:t>r</w:t>
      </w:r>
      <w:r w:rsidRPr="00D37684">
        <w:rPr>
          <w:b/>
          <w:sz w:val="21"/>
          <w:szCs w:val="21"/>
        </w:rPr>
        <w:t>nment</w:t>
      </w:r>
    </w:p>
    <w:p w14:paraId="00C2483A" w14:textId="6CBDDC3E" w:rsidR="00CE3531" w:rsidRPr="00CE3531" w:rsidRDefault="00D37684" w:rsidP="00CE3531">
      <w:pPr>
        <w:pStyle w:val="ListNumber2"/>
        <w:numPr>
          <w:ilvl w:val="0"/>
          <w:numId w:val="0"/>
        </w:numPr>
        <w:ind w:left="1080"/>
        <w:rPr>
          <w:b/>
          <w:sz w:val="21"/>
          <w:szCs w:val="21"/>
        </w:rPr>
      </w:pPr>
      <w:r>
        <w:rPr>
          <w:bCs/>
          <w:sz w:val="21"/>
          <w:szCs w:val="21"/>
        </w:rPr>
        <w:t>With no other business the meeting was adjourned at 8:10 pm.</w:t>
      </w:r>
      <w:r w:rsidR="00CE3531">
        <w:rPr>
          <w:bCs/>
          <w:sz w:val="21"/>
          <w:szCs w:val="21"/>
        </w:rPr>
        <w:tab/>
      </w:r>
      <w:r w:rsidR="00CE3531">
        <w:rPr>
          <w:bCs/>
          <w:sz w:val="21"/>
          <w:szCs w:val="21"/>
        </w:rPr>
        <w:tab/>
      </w:r>
      <w:r w:rsidR="00CE3531">
        <w:rPr>
          <w:bCs/>
          <w:sz w:val="21"/>
          <w:szCs w:val="21"/>
        </w:rPr>
        <w:tab/>
      </w:r>
    </w:p>
    <w:p w14:paraId="06597B35" w14:textId="77777777" w:rsidR="00A75279" w:rsidRDefault="00A75279" w:rsidP="00E56F05">
      <w:pPr>
        <w:pStyle w:val="ListNumber2"/>
        <w:numPr>
          <w:ilvl w:val="0"/>
          <w:numId w:val="0"/>
        </w:numPr>
        <w:rPr>
          <w:sz w:val="21"/>
          <w:szCs w:val="21"/>
        </w:rPr>
      </w:pPr>
    </w:p>
    <w:p w14:paraId="5D25C11B" w14:textId="4346989C" w:rsidR="00861FBC" w:rsidRDefault="00E61FB5" w:rsidP="00072F49">
      <w:pPr>
        <w:pStyle w:val="ListNumber2"/>
        <w:numPr>
          <w:ilvl w:val="0"/>
          <w:numId w:val="0"/>
        </w:numPr>
        <w:ind w:firstLine="360"/>
        <w:rPr>
          <w:sz w:val="21"/>
          <w:szCs w:val="21"/>
        </w:rPr>
      </w:pPr>
      <w:r>
        <w:rPr>
          <w:sz w:val="21"/>
          <w:szCs w:val="21"/>
        </w:rPr>
        <w:t>Remaining Meeting Dates:</w:t>
      </w:r>
    </w:p>
    <w:p w14:paraId="653C855C" w14:textId="77777777" w:rsidR="001D0E9D" w:rsidRDefault="001D0E9D" w:rsidP="00E56F05">
      <w:pPr>
        <w:pStyle w:val="ListNumber2"/>
        <w:numPr>
          <w:ilvl w:val="0"/>
          <w:numId w:val="0"/>
        </w:numPr>
        <w:ind w:firstLine="360"/>
        <w:rPr>
          <w:b/>
          <w:bCs/>
          <w:sz w:val="21"/>
          <w:szCs w:val="21"/>
        </w:rPr>
      </w:pPr>
    </w:p>
    <w:p w14:paraId="7B0F78C5" w14:textId="0C9F4A13" w:rsidR="00DE459C" w:rsidRDefault="00DE459C" w:rsidP="00E56F05">
      <w:pPr>
        <w:pStyle w:val="ListNumber2"/>
        <w:numPr>
          <w:ilvl w:val="0"/>
          <w:numId w:val="0"/>
        </w:numPr>
        <w:ind w:firstLine="360"/>
        <w:rPr>
          <w:sz w:val="21"/>
          <w:szCs w:val="21"/>
        </w:rPr>
      </w:pPr>
      <w:r>
        <w:rPr>
          <w:sz w:val="21"/>
          <w:szCs w:val="21"/>
        </w:rPr>
        <w:t xml:space="preserve">Remaining 2021 schedule will be determined at </w:t>
      </w:r>
      <w:r w:rsidR="00D37684">
        <w:rPr>
          <w:sz w:val="21"/>
          <w:szCs w:val="21"/>
        </w:rPr>
        <w:t>next</w:t>
      </w:r>
      <w:r>
        <w:rPr>
          <w:sz w:val="21"/>
          <w:szCs w:val="21"/>
        </w:rPr>
        <w:t xml:space="preserve"> meeting of the new board</w:t>
      </w:r>
    </w:p>
    <w:sectPr w:rsidR="00DE459C" w:rsidSect="001D0E9D">
      <w:footerReference w:type="even" r:id="rId8"/>
      <w:footerReference w:type="default" r:id="rId9"/>
      <w:pgSz w:w="12240" w:h="15840"/>
      <w:pgMar w:top="1080" w:right="144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D4AD3" w14:textId="77777777" w:rsidR="007F0B1B" w:rsidRDefault="007F0B1B" w:rsidP="00C5359F">
      <w:r>
        <w:separator/>
      </w:r>
    </w:p>
  </w:endnote>
  <w:endnote w:type="continuationSeparator" w:id="0">
    <w:p w14:paraId="67E6CAF3" w14:textId="77777777" w:rsidR="007F0B1B" w:rsidRDefault="007F0B1B" w:rsidP="00C5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B9CB" w14:textId="77777777" w:rsidR="00BA2DFC" w:rsidRDefault="00BA2DFC" w:rsidP="00B36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79842" w14:textId="77777777" w:rsidR="00BA2DFC" w:rsidRDefault="00BA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D3739" w14:textId="77777777" w:rsidR="00BA2DFC" w:rsidRDefault="00BA2DFC" w:rsidP="00B36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B26">
      <w:rPr>
        <w:rStyle w:val="PageNumber"/>
        <w:noProof/>
      </w:rPr>
      <w:t>3</w:t>
    </w:r>
    <w:r>
      <w:rPr>
        <w:rStyle w:val="PageNumber"/>
      </w:rPr>
      <w:fldChar w:fldCharType="end"/>
    </w:r>
  </w:p>
  <w:p w14:paraId="568C4AB7" w14:textId="77777777" w:rsidR="00BA2DFC" w:rsidRDefault="00BA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933F9" w14:textId="77777777" w:rsidR="007F0B1B" w:rsidRDefault="007F0B1B" w:rsidP="00C5359F">
      <w:r>
        <w:separator/>
      </w:r>
    </w:p>
  </w:footnote>
  <w:footnote w:type="continuationSeparator" w:id="0">
    <w:p w14:paraId="2E1C3281" w14:textId="77777777" w:rsidR="007F0B1B" w:rsidRDefault="007F0B1B" w:rsidP="00C5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A4328014"/>
    <w:lvl w:ilvl="0">
      <w:start w:val="1"/>
      <w:numFmt w:val="decimal"/>
      <w:pStyle w:val="ListNumber2"/>
      <w:lvlText w:val="%1."/>
      <w:lvlJc w:val="left"/>
      <w:pPr>
        <w:tabs>
          <w:tab w:val="num" w:pos="720"/>
        </w:tabs>
        <w:ind w:left="720" w:hanging="360"/>
      </w:pPr>
      <w:rPr>
        <w:b w:val="0"/>
        <w:sz w:val="22"/>
        <w:szCs w:val="22"/>
      </w:rPr>
    </w:lvl>
    <w:lvl w:ilvl="1">
      <w:start w:val="1"/>
      <w:numFmt w:val="lowerLetter"/>
      <w:lvlText w:val="%2."/>
      <w:lvlJc w:val="left"/>
      <w:pPr>
        <w:ind w:left="1440" w:hanging="360"/>
      </w:pPr>
    </w:lvl>
    <w:lvl w:ilvl="2">
      <w:start w:val="43"/>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BCD7563"/>
    <w:multiLevelType w:val="hybridMultilevel"/>
    <w:tmpl w:val="24C2A16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54EDE"/>
    <w:multiLevelType w:val="hybridMultilevel"/>
    <w:tmpl w:val="E404ED40"/>
    <w:lvl w:ilvl="0" w:tplc="AC606430">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22A73"/>
    <w:multiLevelType w:val="hybridMultilevel"/>
    <w:tmpl w:val="970669DA"/>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4" w15:restartNumberingAfterBreak="0">
    <w:nsid w:val="24EE7E82"/>
    <w:multiLevelType w:val="hybridMultilevel"/>
    <w:tmpl w:val="344E09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74CA"/>
    <w:multiLevelType w:val="hybridMultilevel"/>
    <w:tmpl w:val="2C38AE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1574A"/>
    <w:multiLevelType w:val="hybridMultilevel"/>
    <w:tmpl w:val="B9DCC72E"/>
    <w:lvl w:ilvl="0" w:tplc="B0FAD4DC">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3425F"/>
    <w:multiLevelType w:val="hybridMultilevel"/>
    <w:tmpl w:val="848EC952"/>
    <w:lvl w:ilvl="0" w:tplc="8E06FA78">
      <w:start w:val="9"/>
      <w:numFmt w:val="bullet"/>
      <w:lvlText w:val="-"/>
      <w:lvlJc w:val="left"/>
      <w:pPr>
        <w:ind w:left="720" w:hanging="360"/>
      </w:pPr>
      <w:rPr>
        <w:rFonts w:ascii="Verdana" w:eastAsia="Times New Roman" w:hAnsi="Verdana"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B3433"/>
    <w:multiLevelType w:val="hybridMultilevel"/>
    <w:tmpl w:val="043A7CD8"/>
    <w:lvl w:ilvl="0" w:tplc="455091C6">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23860"/>
    <w:multiLevelType w:val="hybridMultilevel"/>
    <w:tmpl w:val="AC9C71F4"/>
    <w:lvl w:ilvl="0" w:tplc="A2B46E86">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2415A"/>
    <w:multiLevelType w:val="hybridMultilevel"/>
    <w:tmpl w:val="FC3AED6E"/>
    <w:lvl w:ilvl="0" w:tplc="2A1E1848">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F12BF"/>
    <w:multiLevelType w:val="hybridMultilevel"/>
    <w:tmpl w:val="E5D6E4EE"/>
    <w:lvl w:ilvl="0" w:tplc="757C9134">
      <w:numFmt w:val="bullet"/>
      <w:lvlText w:val="-"/>
      <w:lvlJc w:val="left"/>
      <w:pPr>
        <w:ind w:left="1080" w:hanging="360"/>
      </w:pPr>
      <w:rPr>
        <w:rFonts w:ascii="Verdana" w:eastAsia="Times New Roman"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6245B1"/>
    <w:multiLevelType w:val="hybridMultilevel"/>
    <w:tmpl w:val="B3F08924"/>
    <w:lvl w:ilvl="0" w:tplc="FD3EC06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0F45E1"/>
    <w:multiLevelType w:val="hybridMultilevel"/>
    <w:tmpl w:val="6D245FC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C5C7B"/>
    <w:multiLevelType w:val="hybridMultilevel"/>
    <w:tmpl w:val="4C884B92"/>
    <w:lvl w:ilvl="0" w:tplc="4B2AFE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E0953"/>
    <w:multiLevelType w:val="hybridMultilevel"/>
    <w:tmpl w:val="CF5ECB26"/>
    <w:lvl w:ilvl="0" w:tplc="B3DC825E">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379D3"/>
    <w:multiLevelType w:val="hybridMultilevel"/>
    <w:tmpl w:val="16C61E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00248"/>
    <w:multiLevelType w:val="hybridMultilevel"/>
    <w:tmpl w:val="8C7E5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6"/>
  </w:num>
  <w:num w:numId="5">
    <w:abstractNumId w:val="0"/>
  </w:num>
  <w:num w:numId="6">
    <w:abstractNumId w:val="17"/>
  </w:num>
  <w:num w:numId="7">
    <w:abstractNumId w:val="1"/>
  </w:num>
  <w:num w:numId="8">
    <w:abstractNumId w:val="7"/>
  </w:num>
  <w:num w:numId="9">
    <w:abstractNumId w:val="15"/>
  </w:num>
  <w:num w:numId="10">
    <w:abstractNumId w:val="5"/>
  </w:num>
  <w:num w:numId="11">
    <w:abstractNumId w:val="16"/>
  </w:num>
  <w:num w:numId="12">
    <w:abstractNumId w:val="4"/>
  </w:num>
  <w:num w:numId="13">
    <w:abstractNumId w:val="8"/>
  </w:num>
  <w:num w:numId="14">
    <w:abstractNumId w:val="10"/>
  </w:num>
  <w:num w:numId="15">
    <w:abstractNumId w:val="2"/>
  </w:num>
  <w:num w:numId="16">
    <w:abstractNumId w:val="9"/>
  </w:num>
  <w:num w:numId="17">
    <w:abstractNumId w:val="13"/>
  </w:num>
  <w:num w:numId="18">
    <w:abstractNumId w:val="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50"/>
    <w:rsid w:val="00007240"/>
    <w:rsid w:val="00017C09"/>
    <w:rsid w:val="000204A5"/>
    <w:rsid w:val="00024370"/>
    <w:rsid w:val="000250E0"/>
    <w:rsid w:val="00033F37"/>
    <w:rsid w:val="0005495F"/>
    <w:rsid w:val="00060476"/>
    <w:rsid w:val="000716A5"/>
    <w:rsid w:val="00072F49"/>
    <w:rsid w:val="000815AB"/>
    <w:rsid w:val="00082754"/>
    <w:rsid w:val="000A0EF7"/>
    <w:rsid w:val="000A398D"/>
    <w:rsid w:val="000A7436"/>
    <w:rsid w:val="000C5447"/>
    <w:rsid w:val="000C6AF7"/>
    <w:rsid w:val="000D4289"/>
    <w:rsid w:val="0010599F"/>
    <w:rsid w:val="00116859"/>
    <w:rsid w:val="00121CB5"/>
    <w:rsid w:val="001279E9"/>
    <w:rsid w:val="001423F8"/>
    <w:rsid w:val="00150C8E"/>
    <w:rsid w:val="00151AA0"/>
    <w:rsid w:val="001541ED"/>
    <w:rsid w:val="00165ECF"/>
    <w:rsid w:val="00166283"/>
    <w:rsid w:val="0018496D"/>
    <w:rsid w:val="001A6DF8"/>
    <w:rsid w:val="001C024B"/>
    <w:rsid w:val="001D01B8"/>
    <w:rsid w:val="001D0E9D"/>
    <w:rsid w:val="001D29CE"/>
    <w:rsid w:val="001D45FC"/>
    <w:rsid w:val="001F37A3"/>
    <w:rsid w:val="001F3CCF"/>
    <w:rsid w:val="001F733E"/>
    <w:rsid w:val="001F7F21"/>
    <w:rsid w:val="00211A2C"/>
    <w:rsid w:val="00211E92"/>
    <w:rsid w:val="00215398"/>
    <w:rsid w:val="002311BA"/>
    <w:rsid w:val="0023374D"/>
    <w:rsid w:val="00237C95"/>
    <w:rsid w:val="002451AA"/>
    <w:rsid w:val="00261852"/>
    <w:rsid w:val="002619B8"/>
    <w:rsid w:val="0026574D"/>
    <w:rsid w:val="002672F7"/>
    <w:rsid w:val="0027452F"/>
    <w:rsid w:val="002875EC"/>
    <w:rsid w:val="00296F5E"/>
    <w:rsid w:val="002A0FA4"/>
    <w:rsid w:val="002A6BF7"/>
    <w:rsid w:val="002B25D8"/>
    <w:rsid w:val="002D3CBD"/>
    <w:rsid w:val="002F06E1"/>
    <w:rsid w:val="002F4851"/>
    <w:rsid w:val="002F5FB4"/>
    <w:rsid w:val="0030046B"/>
    <w:rsid w:val="00314930"/>
    <w:rsid w:val="00316D26"/>
    <w:rsid w:val="0033100E"/>
    <w:rsid w:val="00335267"/>
    <w:rsid w:val="00355C98"/>
    <w:rsid w:val="003745E7"/>
    <w:rsid w:val="00382350"/>
    <w:rsid w:val="003848CE"/>
    <w:rsid w:val="00384FF1"/>
    <w:rsid w:val="00385995"/>
    <w:rsid w:val="003945D3"/>
    <w:rsid w:val="003969F4"/>
    <w:rsid w:val="003979AA"/>
    <w:rsid w:val="003B2970"/>
    <w:rsid w:val="003C1129"/>
    <w:rsid w:val="003E6901"/>
    <w:rsid w:val="00400686"/>
    <w:rsid w:val="00401A28"/>
    <w:rsid w:val="00405E59"/>
    <w:rsid w:val="00412A40"/>
    <w:rsid w:val="00415236"/>
    <w:rsid w:val="00423DA0"/>
    <w:rsid w:val="00431A69"/>
    <w:rsid w:val="004436CC"/>
    <w:rsid w:val="00454DF2"/>
    <w:rsid w:val="00461D69"/>
    <w:rsid w:val="0047301D"/>
    <w:rsid w:val="00475637"/>
    <w:rsid w:val="004849D3"/>
    <w:rsid w:val="00493597"/>
    <w:rsid w:val="004A2525"/>
    <w:rsid w:val="004C642F"/>
    <w:rsid w:val="004D6A37"/>
    <w:rsid w:val="004E0F50"/>
    <w:rsid w:val="004E3D0A"/>
    <w:rsid w:val="004E4F97"/>
    <w:rsid w:val="004F7724"/>
    <w:rsid w:val="00517C01"/>
    <w:rsid w:val="00520583"/>
    <w:rsid w:val="00527F47"/>
    <w:rsid w:val="00531068"/>
    <w:rsid w:val="0053797B"/>
    <w:rsid w:val="00552F85"/>
    <w:rsid w:val="00556F04"/>
    <w:rsid w:val="005665C0"/>
    <w:rsid w:val="00572360"/>
    <w:rsid w:val="00575EC1"/>
    <w:rsid w:val="005A1638"/>
    <w:rsid w:val="005C1FB1"/>
    <w:rsid w:val="005E1A48"/>
    <w:rsid w:val="005F01EC"/>
    <w:rsid w:val="005F2F1B"/>
    <w:rsid w:val="005F7BFF"/>
    <w:rsid w:val="00611858"/>
    <w:rsid w:val="0065013B"/>
    <w:rsid w:val="00651CF1"/>
    <w:rsid w:val="00680CFD"/>
    <w:rsid w:val="006A629F"/>
    <w:rsid w:val="006D4DB3"/>
    <w:rsid w:val="006E117B"/>
    <w:rsid w:val="006E6772"/>
    <w:rsid w:val="00701841"/>
    <w:rsid w:val="007027F7"/>
    <w:rsid w:val="00731F6E"/>
    <w:rsid w:val="00735933"/>
    <w:rsid w:val="00737130"/>
    <w:rsid w:val="00766FBA"/>
    <w:rsid w:val="00773EBA"/>
    <w:rsid w:val="00786F6B"/>
    <w:rsid w:val="00797B00"/>
    <w:rsid w:val="00797C1F"/>
    <w:rsid w:val="007A4C91"/>
    <w:rsid w:val="007B2582"/>
    <w:rsid w:val="007E71F8"/>
    <w:rsid w:val="007F0B1B"/>
    <w:rsid w:val="0080099C"/>
    <w:rsid w:val="00812822"/>
    <w:rsid w:val="00817FBD"/>
    <w:rsid w:val="00821AEB"/>
    <w:rsid w:val="00833897"/>
    <w:rsid w:val="00837A4A"/>
    <w:rsid w:val="00837F28"/>
    <w:rsid w:val="008434C4"/>
    <w:rsid w:val="008456D7"/>
    <w:rsid w:val="008460A1"/>
    <w:rsid w:val="00855224"/>
    <w:rsid w:val="00861FBC"/>
    <w:rsid w:val="00872619"/>
    <w:rsid w:val="008A78E9"/>
    <w:rsid w:val="008B0583"/>
    <w:rsid w:val="008B216F"/>
    <w:rsid w:val="008B4AE2"/>
    <w:rsid w:val="008B4FD4"/>
    <w:rsid w:val="008E48BF"/>
    <w:rsid w:val="008E5766"/>
    <w:rsid w:val="008E6BC9"/>
    <w:rsid w:val="008F2454"/>
    <w:rsid w:val="00913B15"/>
    <w:rsid w:val="0094218C"/>
    <w:rsid w:val="00950A02"/>
    <w:rsid w:val="00963468"/>
    <w:rsid w:val="009745A0"/>
    <w:rsid w:val="0099563D"/>
    <w:rsid w:val="009A27CB"/>
    <w:rsid w:val="009E7484"/>
    <w:rsid w:val="009F44C9"/>
    <w:rsid w:val="00A049F5"/>
    <w:rsid w:val="00A07D42"/>
    <w:rsid w:val="00A226A3"/>
    <w:rsid w:val="00A43252"/>
    <w:rsid w:val="00A652D1"/>
    <w:rsid w:val="00A704C0"/>
    <w:rsid w:val="00A7248B"/>
    <w:rsid w:val="00A72B26"/>
    <w:rsid w:val="00A73715"/>
    <w:rsid w:val="00A75279"/>
    <w:rsid w:val="00A94410"/>
    <w:rsid w:val="00AA7C47"/>
    <w:rsid w:val="00AC5C70"/>
    <w:rsid w:val="00AD0C41"/>
    <w:rsid w:val="00AF0932"/>
    <w:rsid w:val="00AF1356"/>
    <w:rsid w:val="00AF3525"/>
    <w:rsid w:val="00B13085"/>
    <w:rsid w:val="00B142DA"/>
    <w:rsid w:val="00B21EA6"/>
    <w:rsid w:val="00B248E4"/>
    <w:rsid w:val="00B25B74"/>
    <w:rsid w:val="00B3220F"/>
    <w:rsid w:val="00B36A88"/>
    <w:rsid w:val="00B4297C"/>
    <w:rsid w:val="00B467E1"/>
    <w:rsid w:val="00B75838"/>
    <w:rsid w:val="00BA2DFC"/>
    <w:rsid w:val="00BB6497"/>
    <w:rsid w:val="00BB6DD1"/>
    <w:rsid w:val="00BC3B9D"/>
    <w:rsid w:val="00BC746A"/>
    <w:rsid w:val="00BD4F08"/>
    <w:rsid w:val="00BD5036"/>
    <w:rsid w:val="00C002D9"/>
    <w:rsid w:val="00C05150"/>
    <w:rsid w:val="00C31F77"/>
    <w:rsid w:val="00C44EAF"/>
    <w:rsid w:val="00C5359F"/>
    <w:rsid w:val="00C5650F"/>
    <w:rsid w:val="00C61E05"/>
    <w:rsid w:val="00C63555"/>
    <w:rsid w:val="00C6617F"/>
    <w:rsid w:val="00C72922"/>
    <w:rsid w:val="00C75173"/>
    <w:rsid w:val="00C84C58"/>
    <w:rsid w:val="00C86767"/>
    <w:rsid w:val="00C90F93"/>
    <w:rsid w:val="00CB0FE9"/>
    <w:rsid w:val="00CB634D"/>
    <w:rsid w:val="00CD0450"/>
    <w:rsid w:val="00CD0665"/>
    <w:rsid w:val="00CD1F2A"/>
    <w:rsid w:val="00CE3531"/>
    <w:rsid w:val="00D05579"/>
    <w:rsid w:val="00D07028"/>
    <w:rsid w:val="00D36D76"/>
    <w:rsid w:val="00D37684"/>
    <w:rsid w:val="00D613BA"/>
    <w:rsid w:val="00D70606"/>
    <w:rsid w:val="00D77A14"/>
    <w:rsid w:val="00D8022B"/>
    <w:rsid w:val="00D84FBC"/>
    <w:rsid w:val="00D85C4C"/>
    <w:rsid w:val="00D96AF4"/>
    <w:rsid w:val="00DA124C"/>
    <w:rsid w:val="00DA7646"/>
    <w:rsid w:val="00DA7A6D"/>
    <w:rsid w:val="00DC7E63"/>
    <w:rsid w:val="00DE459C"/>
    <w:rsid w:val="00DF5A12"/>
    <w:rsid w:val="00DF7663"/>
    <w:rsid w:val="00E11037"/>
    <w:rsid w:val="00E12468"/>
    <w:rsid w:val="00E251C2"/>
    <w:rsid w:val="00E34133"/>
    <w:rsid w:val="00E41EFF"/>
    <w:rsid w:val="00E436B4"/>
    <w:rsid w:val="00E56F05"/>
    <w:rsid w:val="00E61FB5"/>
    <w:rsid w:val="00E76BAE"/>
    <w:rsid w:val="00E95D12"/>
    <w:rsid w:val="00E96744"/>
    <w:rsid w:val="00EB2D74"/>
    <w:rsid w:val="00EC5509"/>
    <w:rsid w:val="00EE1A1F"/>
    <w:rsid w:val="00EE4870"/>
    <w:rsid w:val="00F0394A"/>
    <w:rsid w:val="00F15298"/>
    <w:rsid w:val="00F17C84"/>
    <w:rsid w:val="00F20652"/>
    <w:rsid w:val="00F217D0"/>
    <w:rsid w:val="00F2234B"/>
    <w:rsid w:val="00F3630D"/>
    <w:rsid w:val="00F564FF"/>
    <w:rsid w:val="00F5725E"/>
    <w:rsid w:val="00F82EB9"/>
    <w:rsid w:val="00F85E33"/>
    <w:rsid w:val="00F97CD8"/>
    <w:rsid w:val="00FA28C9"/>
    <w:rsid w:val="00FA5392"/>
    <w:rsid w:val="00FA70AD"/>
    <w:rsid w:val="00FA7354"/>
    <w:rsid w:val="00FC0AA8"/>
    <w:rsid w:val="00FD0A3F"/>
    <w:rsid w:val="00FD2061"/>
    <w:rsid w:val="00FD360D"/>
    <w:rsid w:val="00FE0562"/>
    <w:rsid w:val="00FE219B"/>
    <w:rsid w:val="00FE2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5C369"/>
  <w15:docId w15:val="{B8BC6CE7-97C0-4622-80BF-2F21FF1B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450"/>
    <w:pPr>
      <w:spacing w:after="0" w:line="240" w:lineRule="auto"/>
    </w:pPr>
    <w:rPr>
      <w:rFonts w:ascii="Verdana" w:eastAsia="Times New Roman" w:hAnsi="Verdana" w:cs="Times New Roman"/>
      <w:sz w:val="18"/>
      <w:szCs w:val="24"/>
    </w:rPr>
  </w:style>
  <w:style w:type="paragraph" w:styleId="Heading1">
    <w:name w:val="heading 1"/>
    <w:basedOn w:val="BodyText"/>
    <w:next w:val="BodyText"/>
    <w:link w:val="Heading1Char"/>
    <w:qFormat/>
    <w:rsid w:val="00CD0450"/>
    <w:pPr>
      <w:keepNext/>
      <w:spacing w:before="60" w:after="0"/>
      <w:outlineLvl w:val="0"/>
    </w:pPr>
    <w:rPr>
      <w:rFonts w:ascii="Arial Bold" w:hAnsi="Arial Bold"/>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450"/>
    <w:rPr>
      <w:rFonts w:ascii="Arial Bold" w:eastAsia="Times New Roman" w:hAnsi="Arial Bold" w:cs="Times New Roman"/>
      <w:b/>
      <w:sz w:val="18"/>
      <w:szCs w:val="20"/>
      <w:lang w:val="fr-FR"/>
    </w:rPr>
  </w:style>
  <w:style w:type="paragraph" w:styleId="ListNumber2">
    <w:name w:val="List Number 2"/>
    <w:basedOn w:val="Normal"/>
    <w:rsid w:val="00CD0450"/>
    <w:pPr>
      <w:numPr>
        <w:numId w:val="1"/>
      </w:numPr>
    </w:pPr>
  </w:style>
  <w:style w:type="paragraph" w:styleId="Footer">
    <w:name w:val="footer"/>
    <w:basedOn w:val="Normal"/>
    <w:link w:val="FooterChar"/>
    <w:rsid w:val="00CD0450"/>
    <w:pPr>
      <w:tabs>
        <w:tab w:val="center" w:pos="4320"/>
        <w:tab w:val="right" w:pos="8640"/>
      </w:tabs>
    </w:pPr>
  </w:style>
  <w:style w:type="character" w:customStyle="1" w:styleId="FooterChar">
    <w:name w:val="Footer Char"/>
    <w:basedOn w:val="DefaultParagraphFont"/>
    <w:link w:val="Footer"/>
    <w:rsid w:val="00CD0450"/>
    <w:rPr>
      <w:rFonts w:ascii="Verdana" w:eastAsia="Times New Roman" w:hAnsi="Verdana" w:cs="Times New Roman"/>
      <w:sz w:val="18"/>
      <w:szCs w:val="24"/>
    </w:rPr>
  </w:style>
  <w:style w:type="character" w:styleId="PageNumber">
    <w:name w:val="page number"/>
    <w:basedOn w:val="DefaultParagraphFont"/>
    <w:rsid w:val="00CD0450"/>
  </w:style>
  <w:style w:type="paragraph" w:styleId="BodyText">
    <w:name w:val="Body Text"/>
    <w:basedOn w:val="Normal"/>
    <w:link w:val="BodyTextChar"/>
    <w:uiPriority w:val="99"/>
    <w:semiHidden/>
    <w:unhideWhenUsed/>
    <w:rsid w:val="00CD0450"/>
    <w:pPr>
      <w:spacing w:after="120"/>
    </w:pPr>
  </w:style>
  <w:style w:type="character" w:customStyle="1" w:styleId="BodyTextChar">
    <w:name w:val="Body Text Char"/>
    <w:basedOn w:val="DefaultParagraphFont"/>
    <w:link w:val="BodyText"/>
    <w:uiPriority w:val="99"/>
    <w:semiHidden/>
    <w:rsid w:val="00CD0450"/>
    <w:rPr>
      <w:rFonts w:ascii="Verdana" w:eastAsia="Times New Roman" w:hAnsi="Verdana" w:cs="Times New Roman"/>
      <w:sz w:val="18"/>
      <w:szCs w:val="24"/>
    </w:rPr>
  </w:style>
  <w:style w:type="paragraph" w:styleId="BalloonText">
    <w:name w:val="Balloon Text"/>
    <w:basedOn w:val="Normal"/>
    <w:link w:val="BalloonTextChar"/>
    <w:uiPriority w:val="99"/>
    <w:semiHidden/>
    <w:unhideWhenUsed/>
    <w:rsid w:val="00CD0450"/>
    <w:rPr>
      <w:rFonts w:ascii="Tahoma" w:hAnsi="Tahoma" w:cs="Tahoma"/>
      <w:sz w:val="16"/>
      <w:szCs w:val="16"/>
    </w:rPr>
  </w:style>
  <w:style w:type="character" w:customStyle="1" w:styleId="BalloonTextChar">
    <w:name w:val="Balloon Text Char"/>
    <w:basedOn w:val="DefaultParagraphFont"/>
    <w:link w:val="BalloonText"/>
    <w:uiPriority w:val="99"/>
    <w:semiHidden/>
    <w:rsid w:val="00CD0450"/>
    <w:rPr>
      <w:rFonts w:ascii="Tahoma" w:eastAsia="Times New Roman" w:hAnsi="Tahoma" w:cs="Tahoma"/>
      <w:sz w:val="16"/>
      <w:szCs w:val="16"/>
    </w:rPr>
  </w:style>
  <w:style w:type="paragraph" w:styleId="ListParagraph">
    <w:name w:val="List Paragraph"/>
    <w:basedOn w:val="Normal"/>
    <w:uiPriority w:val="34"/>
    <w:qFormat/>
    <w:rsid w:val="00611858"/>
    <w:pPr>
      <w:ind w:left="720"/>
      <w:contextualSpacing/>
    </w:pPr>
  </w:style>
  <w:style w:type="table" w:customStyle="1" w:styleId="TableGrid">
    <w:name w:val="TableGrid"/>
    <w:rsid w:val="003745E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LaFarge</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J07JZW1</dc:creator>
  <cp:lastModifiedBy>Robert Fiolek</cp:lastModifiedBy>
  <cp:revision>6</cp:revision>
  <cp:lastPrinted>2021-03-05T15:32:00Z</cp:lastPrinted>
  <dcterms:created xsi:type="dcterms:W3CDTF">2021-03-04T23:39:00Z</dcterms:created>
  <dcterms:modified xsi:type="dcterms:W3CDTF">2021-03-05T15:41:00Z</dcterms:modified>
</cp:coreProperties>
</file>